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BB7B" w14:textId="7B4EE12E" w:rsidR="00714A27" w:rsidRPr="00714A27" w:rsidRDefault="00735627" w:rsidP="00735627">
      <w:pPr>
        <w:spacing w:after="240"/>
        <w:rPr>
          <w:rFonts w:ascii="Tenorite" w:hAnsi="Tenorite"/>
          <w:b/>
          <w:bCs/>
          <w:noProof/>
          <w:color w:val="000000" w:themeColor="text1"/>
          <w:sz w:val="56"/>
          <w:szCs w:val="56"/>
        </w:rPr>
      </w:pPr>
      <w:r w:rsidRPr="00792C10">
        <w:rPr>
          <w:rFonts w:ascii="Tenorite" w:hAnsi="Tenorite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515BA6" wp14:editId="783C6ADB">
                <wp:simplePos x="0" y="0"/>
                <wp:positionH relativeFrom="column">
                  <wp:posOffset>-50800</wp:posOffset>
                </wp:positionH>
                <wp:positionV relativeFrom="paragraph">
                  <wp:posOffset>508423</wp:posOffset>
                </wp:positionV>
                <wp:extent cx="6985000" cy="140462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42DC4" w14:textId="09F01438" w:rsidR="00635864" w:rsidRDefault="00A31E64" w:rsidP="00635864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enorite" w:hAnsi="Tenorite"/>
                                <w:i/>
                                <w:iCs/>
                                <w:noProof/>
                              </w:rPr>
                            </w:pPr>
                            <w:r w:rsidRPr="0060483D">
                              <w:rPr>
                                <w:rFonts w:ascii="Tenorite" w:hAnsi="Tenorite"/>
                                <w:noProof/>
                              </w:rPr>
                              <w:t>Westcroft, Milton Keynes</w:t>
                            </w:r>
                            <w:r w:rsidR="00521D44">
                              <w:rPr>
                                <w:rFonts w:ascii="Tenorite" w:hAnsi="Tenorite"/>
                                <w:noProof/>
                              </w:rPr>
                              <w:t xml:space="preserve">, </w:t>
                            </w:r>
                            <w:r w:rsidR="00635864">
                              <w:rPr>
                                <w:rFonts w:ascii="Tenorite" w:hAnsi="Tenorite"/>
                                <w:noProof/>
                              </w:rPr>
                              <w:t xml:space="preserve">              </w:t>
                            </w:r>
                            <w:r w:rsidR="006258EA">
                              <w:rPr>
                                <w:rFonts w:ascii="Tenorite" w:hAnsi="Tenorite"/>
                                <w:noProof/>
                              </w:rPr>
                              <w:t xml:space="preserve">                                       </w:t>
                            </w:r>
                            <w:r w:rsidR="00DC0AE2" w:rsidRPr="00DC0AE2">
                              <w:rPr>
                                <w:rFonts w:ascii="Tenorite" w:hAnsi="Tenorite"/>
                                <w:i/>
                                <w:iCs/>
                                <w:noProof/>
                              </w:rPr>
                              <w:t>“Motivated to understand the customer</w:t>
                            </w:r>
                            <w:r w:rsidR="00006EA8">
                              <w:rPr>
                                <w:rFonts w:ascii="Tenorite" w:hAnsi="Tenorite"/>
                                <w:i/>
                                <w:iCs/>
                                <w:noProof/>
                              </w:rPr>
                              <w:t>”</w:t>
                            </w:r>
                          </w:p>
                          <w:p w14:paraId="6C5D08A2" w14:textId="014062AB" w:rsidR="00735627" w:rsidRPr="00635864" w:rsidRDefault="00A31E64" w:rsidP="00635864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Style w:val="Hyperlink"/>
                                <w:rFonts w:ascii="Tenorite" w:hAnsi="Tenorite"/>
                                <w:i/>
                                <w:iCs/>
                                <w:noProof/>
                                <w:color w:val="auto"/>
                                <w:u w:val="none"/>
                              </w:rPr>
                            </w:pPr>
                            <w:r w:rsidRPr="0060483D">
                              <w:rPr>
                                <w:rFonts w:ascii="Tenorite" w:hAnsi="Tenorite"/>
                                <w:noProof/>
                              </w:rPr>
                              <w:t>Tel: 07956 261109</w:t>
                            </w:r>
                            <w:r w:rsidR="00635864">
                              <w:rPr>
                                <w:rFonts w:ascii="Tenorite" w:hAnsi="Tenorite"/>
                                <w:noProof/>
                              </w:rPr>
                              <w:t xml:space="preserve">                                                                 </w:t>
                            </w:r>
                            <w:r w:rsidRPr="0060483D">
                              <w:rPr>
                                <w:rFonts w:ascii="Tenorite" w:hAnsi="Tenorite"/>
                                <w:b/>
                                <w:bCs/>
                                <w:noProof/>
                              </w:rPr>
                              <w:t xml:space="preserve">  </w:t>
                            </w:r>
                            <w:r w:rsidR="00635864" w:rsidRPr="00635864">
                              <w:rPr>
                                <w:rStyle w:val="Hyperlink"/>
                                <w:rFonts w:ascii="Tenorite" w:hAnsi="Tenorite"/>
                                <w:b/>
                                <w:bCs/>
                                <w:noProof/>
                                <w:color w:val="auto"/>
                                <w:u w:val="none"/>
                              </w:rPr>
                              <w:t>Portfolio</w:t>
                            </w:r>
                            <w:r w:rsidR="00635864" w:rsidRPr="00635864">
                              <w:rPr>
                                <w:rStyle w:val="Hyperlink"/>
                                <w:rFonts w:ascii="Tenorite" w:hAnsi="Tenorite"/>
                                <w:noProof/>
                                <w:color w:val="auto"/>
                                <w:u w:val="none"/>
                              </w:rPr>
                              <w:t xml:space="preserve">: </w:t>
                            </w:r>
                            <w:hyperlink r:id="rId8" w:history="1">
                              <w:r w:rsidR="00635864" w:rsidRPr="00635864">
                                <w:rPr>
                                  <w:rStyle w:val="Hyperlink"/>
                                  <w:rFonts w:ascii="Tenorite" w:hAnsi="Tenorite"/>
                                  <w:noProof/>
                                </w:rPr>
                                <w:t>www.allaboutexperience.co,uk</w:t>
                              </w:r>
                            </w:hyperlink>
                            <w:r w:rsidR="00635864">
                              <w:rPr>
                                <w:rFonts w:ascii="Tenorite" w:hAnsi="Tenorite"/>
                                <w:b/>
                                <w:bCs/>
                                <w:noProof/>
                              </w:rPr>
                              <w:t xml:space="preserve">     </w:t>
                            </w:r>
                            <w:r w:rsidRPr="00635864">
                              <w:rPr>
                                <w:rFonts w:ascii="Tenorite" w:hAnsi="Tenorite"/>
                                <w:noProof/>
                              </w:rPr>
                              <w:t>Email</w:t>
                            </w:r>
                            <w:r w:rsidRPr="00635864">
                              <w:rPr>
                                <w:rFonts w:ascii="Tenorite" w:hAnsi="Tenorite"/>
                                <w:b/>
                                <w:bCs/>
                                <w:noProof/>
                              </w:rPr>
                              <w:t xml:space="preserve">: </w:t>
                            </w:r>
                            <w:hyperlink r:id="rId9" w:history="1">
                              <w:r w:rsidRPr="00635864">
                                <w:rPr>
                                  <w:rStyle w:val="Hyperlink"/>
                                  <w:rFonts w:ascii="Tenorite" w:hAnsi="Tenorite"/>
                                  <w:noProof/>
                                  <w:color w:val="auto"/>
                                  <w:u w:val="none"/>
                                </w:rPr>
                                <w:t>stswalden@aol.com</w:t>
                              </w:r>
                            </w:hyperlink>
                            <w:r w:rsidR="00635864" w:rsidRPr="00635864">
                              <w:rPr>
                                <w:rStyle w:val="Hyperlink"/>
                                <w:rFonts w:ascii="Tenorite" w:hAnsi="Tenorite"/>
                                <w:b/>
                                <w:bCs/>
                                <w:noProof/>
                                <w:color w:val="auto"/>
                                <w:u w:val="none"/>
                              </w:rPr>
                              <w:t xml:space="preserve">   </w:t>
                            </w:r>
                            <w:r w:rsidR="00635864" w:rsidRPr="00635864">
                              <w:rPr>
                                <w:rStyle w:val="Hyperlink"/>
                                <w:rFonts w:ascii="Tenorite" w:hAnsi="Tenorite"/>
                                <w:b/>
                                <w:bCs/>
                                <w:noProof/>
                                <w:color w:val="auto"/>
                                <w:u w:val="none"/>
                              </w:rPr>
                              <w:t xml:space="preserve">                 </w:t>
                            </w:r>
                            <w:r w:rsidR="00635864">
                              <w:rPr>
                                <w:rStyle w:val="Hyperlink"/>
                                <w:rFonts w:ascii="Tenorite" w:hAnsi="Tenorite"/>
                                <w:b/>
                                <w:bCs/>
                                <w:noProof/>
                                <w:color w:val="auto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515B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40.05pt;width:55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" stroked="f">
                <v:textbox style="mso-fit-shape-to-text:t">
                  <w:txbxContent>
                    <w:p w14:paraId="24742DC4" w14:textId="09F01438" w:rsidR="00635864" w:rsidRDefault="00A31E64" w:rsidP="00635864">
                      <w:pPr>
                        <w:pStyle w:val="ListParagraph"/>
                        <w:spacing w:after="0"/>
                        <w:ind w:left="360"/>
                        <w:rPr>
                          <w:rFonts w:ascii="Tenorite" w:hAnsi="Tenorite"/>
                          <w:i/>
                          <w:iCs/>
                          <w:noProof/>
                        </w:rPr>
                      </w:pPr>
                      <w:r w:rsidRPr="0060483D">
                        <w:rPr>
                          <w:rFonts w:ascii="Tenorite" w:hAnsi="Tenorite"/>
                          <w:noProof/>
                        </w:rPr>
                        <w:t>Westcroft, Milton Keynes</w:t>
                      </w:r>
                      <w:r w:rsidR="00521D44">
                        <w:rPr>
                          <w:rFonts w:ascii="Tenorite" w:hAnsi="Tenorite"/>
                          <w:noProof/>
                        </w:rPr>
                        <w:t xml:space="preserve">, </w:t>
                      </w:r>
                      <w:r w:rsidR="00635864">
                        <w:rPr>
                          <w:rFonts w:ascii="Tenorite" w:hAnsi="Tenorite"/>
                          <w:noProof/>
                        </w:rPr>
                        <w:t xml:space="preserve">              </w:t>
                      </w:r>
                      <w:r w:rsidR="006258EA">
                        <w:rPr>
                          <w:rFonts w:ascii="Tenorite" w:hAnsi="Tenorite"/>
                          <w:noProof/>
                        </w:rPr>
                        <w:t xml:space="preserve">                                       </w:t>
                      </w:r>
                      <w:r w:rsidR="00DC0AE2" w:rsidRPr="00DC0AE2">
                        <w:rPr>
                          <w:rFonts w:ascii="Tenorite" w:hAnsi="Tenorite"/>
                          <w:i/>
                          <w:iCs/>
                          <w:noProof/>
                        </w:rPr>
                        <w:t>“Motivated to understand the customer</w:t>
                      </w:r>
                      <w:r w:rsidR="00006EA8">
                        <w:rPr>
                          <w:rFonts w:ascii="Tenorite" w:hAnsi="Tenorite"/>
                          <w:i/>
                          <w:iCs/>
                          <w:noProof/>
                        </w:rPr>
                        <w:t>”</w:t>
                      </w:r>
                    </w:p>
                    <w:p w14:paraId="6C5D08A2" w14:textId="014062AB" w:rsidR="00735627" w:rsidRPr="00635864" w:rsidRDefault="00A31E64" w:rsidP="00635864">
                      <w:pPr>
                        <w:pStyle w:val="ListParagraph"/>
                        <w:spacing w:after="0"/>
                        <w:ind w:left="360"/>
                        <w:rPr>
                          <w:rStyle w:val="Hyperlink"/>
                          <w:rFonts w:ascii="Tenorite" w:hAnsi="Tenorite"/>
                          <w:i/>
                          <w:iCs/>
                          <w:noProof/>
                          <w:color w:val="auto"/>
                          <w:u w:val="none"/>
                        </w:rPr>
                      </w:pPr>
                      <w:r w:rsidRPr="0060483D">
                        <w:rPr>
                          <w:rFonts w:ascii="Tenorite" w:hAnsi="Tenorite"/>
                          <w:noProof/>
                        </w:rPr>
                        <w:t>Tel: 07956 261109</w:t>
                      </w:r>
                      <w:r w:rsidR="00635864">
                        <w:rPr>
                          <w:rFonts w:ascii="Tenorite" w:hAnsi="Tenorite"/>
                          <w:noProof/>
                        </w:rPr>
                        <w:t xml:space="preserve">                                                                 </w:t>
                      </w:r>
                      <w:r w:rsidRPr="0060483D">
                        <w:rPr>
                          <w:rFonts w:ascii="Tenorite" w:hAnsi="Tenorite"/>
                          <w:b/>
                          <w:bCs/>
                          <w:noProof/>
                        </w:rPr>
                        <w:t xml:space="preserve">  </w:t>
                      </w:r>
                      <w:r w:rsidR="00635864" w:rsidRPr="00635864">
                        <w:rPr>
                          <w:rStyle w:val="Hyperlink"/>
                          <w:rFonts w:ascii="Tenorite" w:hAnsi="Tenorite"/>
                          <w:b/>
                          <w:bCs/>
                          <w:noProof/>
                          <w:color w:val="auto"/>
                          <w:u w:val="none"/>
                        </w:rPr>
                        <w:t>Portfolio</w:t>
                      </w:r>
                      <w:r w:rsidR="00635864" w:rsidRPr="00635864">
                        <w:rPr>
                          <w:rStyle w:val="Hyperlink"/>
                          <w:rFonts w:ascii="Tenorite" w:hAnsi="Tenorite"/>
                          <w:noProof/>
                          <w:color w:val="auto"/>
                          <w:u w:val="none"/>
                        </w:rPr>
                        <w:t xml:space="preserve">: </w:t>
                      </w:r>
                      <w:hyperlink r:id="rId10" w:history="1">
                        <w:r w:rsidR="00635864" w:rsidRPr="00635864">
                          <w:rPr>
                            <w:rStyle w:val="Hyperlink"/>
                            <w:rFonts w:ascii="Tenorite" w:hAnsi="Tenorite"/>
                            <w:noProof/>
                          </w:rPr>
                          <w:t>www.allaboutexperience.co,uk</w:t>
                        </w:r>
                      </w:hyperlink>
                      <w:r w:rsidR="00635864">
                        <w:rPr>
                          <w:rFonts w:ascii="Tenorite" w:hAnsi="Tenorite"/>
                          <w:b/>
                          <w:bCs/>
                          <w:noProof/>
                        </w:rPr>
                        <w:t xml:space="preserve">     </w:t>
                      </w:r>
                      <w:r w:rsidRPr="00635864">
                        <w:rPr>
                          <w:rFonts w:ascii="Tenorite" w:hAnsi="Tenorite"/>
                          <w:noProof/>
                        </w:rPr>
                        <w:t>Email</w:t>
                      </w:r>
                      <w:r w:rsidRPr="00635864">
                        <w:rPr>
                          <w:rFonts w:ascii="Tenorite" w:hAnsi="Tenorite"/>
                          <w:b/>
                          <w:bCs/>
                          <w:noProof/>
                        </w:rPr>
                        <w:t xml:space="preserve">: </w:t>
                      </w:r>
                      <w:hyperlink r:id="rId11" w:history="1">
                        <w:r w:rsidRPr="00635864">
                          <w:rPr>
                            <w:rStyle w:val="Hyperlink"/>
                            <w:rFonts w:ascii="Tenorite" w:hAnsi="Tenorite"/>
                            <w:noProof/>
                            <w:color w:val="auto"/>
                            <w:u w:val="none"/>
                          </w:rPr>
                          <w:t>stswalden@aol.com</w:t>
                        </w:r>
                      </w:hyperlink>
                      <w:r w:rsidR="00635864" w:rsidRPr="00635864">
                        <w:rPr>
                          <w:rStyle w:val="Hyperlink"/>
                          <w:rFonts w:ascii="Tenorite" w:hAnsi="Tenorite"/>
                          <w:b/>
                          <w:bCs/>
                          <w:noProof/>
                          <w:color w:val="auto"/>
                          <w:u w:val="none"/>
                        </w:rPr>
                        <w:t xml:space="preserve">   </w:t>
                      </w:r>
                      <w:r w:rsidR="00635864" w:rsidRPr="00635864">
                        <w:rPr>
                          <w:rStyle w:val="Hyperlink"/>
                          <w:rFonts w:ascii="Tenorite" w:hAnsi="Tenorite"/>
                          <w:b/>
                          <w:bCs/>
                          <w:noProof/>
                          <w:color w:val="auto"/>
                          <w:u w:val="none"/>
                        </w:rPr>
                        <w:t xml:space="preserve">                 </w:t>
                      </w:r>
                      <w:r w:rsidR="00635864">
                        <w:rPr>
                          <w:rStyle w:val="Hyperlink"/>
                          <w:rFonts w:ascii="Tenorite" w:hAnsi="Tenorite"/>
                          <w:b/>
                          <w:bCs/>
                          <w:noProof/>
                          <w:color w:val="auto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C1A">
        <w:rPr>
          <w:rFonts w:ascii="Tenorite" w:hAnsi="Tenorite"/>
          <w:b/>
          <w:bCs/>
          <w:noProof/>
          <w:color w:val="000000" w:themeColor="text1"/>
          <w:sz w:val="56"/>
          <w:szCs w:val="56"/>
        </w:rPr>
        <w:tab/>
      </w:r>
      <w:r w:rsidR="00CF4C1A">
        <w:rPr>
          <w:rFonts w:ascii="Tenorite" w:hAnsi="Tenorite"/>
          <w:b/>
          <w:bCs/>
          <w:noProof/>
          <w:color w:val="000000" w:themeColor="text1"/>
          <w:sz w:val="56"/>
          <w:szCs w:val="56"/>
        </w:rPr>
        <w:tab/>
      </w:r>
      <w:r w:rsidR="00CF4C1A">
        <w:rPr>
          <w:rFonts w:ascii="Tenorite" w:hAnsi="Tenorite"/>
          <w:b/>
          <w:bCs/>
          <w:noProof/>
          <w:color w:val="000000" w:themeColor="text1"/>
          <w:sz w:val="56"/>
          <w:szCs w:val="56"/>
        </w:rPr>
        <w:tab/>
      </w:r>
      <w:r w:rsidR="00CF4C1A">
        <w:rPr>
          <w:rFonts w:ascii="Tenorite" w:hAnsi="Tenorite"/>
          <w:b/>
          <w:bCs/>
          <w:noProof/>
          <w:color w:val="000000" w:themeColor="text1"/>
          <w:sz w:val="56"/>
          <w:szCs w:val="56"/>
        </w:rPr>
        <w:tab/>
      </w:r>
      <w:r w:rsidR="00714A27" w:rsidRPr="00714A27">
        <w:rPr>
          <w:rFonts w:ascii="Tenorite" w:hAnsi="Tenorite"/>
          <w:b/>
          <w:bCs/>
          <w:noProof/>
          <w:color w:val="000000" w:themeColor="text1"/>
          <w:sz w:val="56"/>
          <w:szCs w:val="56"/>
        </w:rPr>
        <w:t>STEVEN WALDEN</w:t>
      </w:r>
    </w:p>
    <w:p w14:paraId="1DF4C70E" w14:textId="77777777" w:rsidR="00CF4C1A" w:rsidRPr="008C4051" w:rsidRDefault="00CF4C1A" w:rsidP="00A16FF8">
      <w:pPr>
        <w:spacing w:after="0"/>
        <w:jc w:val="center"/>
        <w:rPr>
          <w:rFonts w:ascii="Tenorite" w:hAnsi="Tenorite"/>
          <w:b/>
          <w:bCs/>
          <w:noProof/>
          <w:color w:val="000000" w:themeColor="text1"/>
          <w:sz w:val="2"/>
          <w:szCs w:val="2"/>
        </w:rPr>
      </w:pPr>
    </w:p>
    <w:p w14:paraId="65F0AF22" w14:textId="3D560665" w:rsidR="00E47246" w:rsidRPr="0060483D" w:rsidRDefault="00000548" w:rsidP="00304CCA">
      <w:pPr>
        <w:spacing w:before="120" w:after="120"/>
        <w:rPr>
          <w:rFonts w:ascii="Tenorite" w:hAnsi="Tenorite"/>
          <w:b/>
          <w:bCs/>
          <w:noProof/>
          <w:color w:val="000000" w:themeColor="text1"/>
          <w:sz w:val="44"/>
          <w:szCs w:val="44"/>
        </w:rPr>
      </w:pPr>
      <w:r w:rsidRPr="00792C10">
        <w:rPr>
          <w:rFonts w:ascii="Tenorite" w:hAnsi="Tenorite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384724" wp14:editId="41710F39">
                <wp:simplePos x="0" y="0"/>
                <wp:positionH relativeFrom="column">
                  <wp:posOffset>-11430</wp:posOffset>
                </wp:positionH>
                <wp:positionV relativeFrom="paragraph">
                  <wp:posOffset>518795</wp:posOffset>
                </wp:positionV>
                <wp:extent cx="6629400" cy="1404620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538F9" w14:textId="76C0443C" w:rsidR="00EE756D" w:rsidRPr="00C22F31" w:rsidRDefault="006E3C8B" w:rsidP="00EE756D">
                            <w:pPr>
                              <w:spacing w:after="0"/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Author, Senior</w:t>
                            </w:r>
                            <w:r w:rsidR="00D60595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3302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C</w:t>
                            </w:r>
                            <w:r w:rsidR="00D60595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onsultant, Analyst,</w:t>
                            </w:r>
                            <w:r w:rsidR="00792C10" w:rsidRPr="00C22F31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483D" w:rsidRPr="00C22F31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senior </w:t>
                            </w:r>
                            <w:r w:rsidR="00792C10" w:rsidRPr="00C22F31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research </w:t>
                            </w:r>
                            <w:r w:rsidR="006258EA" w:rsidRPr="00C22F31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manager</w:t>
                            </w:r>
                            <w:r w:rsidR="00480071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="00480071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consumer psychology experience</w:t>
                            </w:r>
                            <w:r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),</w:t>
                            </w:r>
                            <w:r w:rsidR="00E379C3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24E9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CX</w:t>
                            </w:r>
                            <w:r w:rsidR="00D60595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24E9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design and management</w:t>
                            </w:r>
                            <w:r w:rsidR="00AC0C4F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. M</w:t>
                            </w:r>
                            <w:r w:rsidR="00792C10" w:rsidRPr="00000548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y projects and IP (emotion metrics) </w:t>
                            </w:r>
                            <w:r w:rsidR="00AC0C4F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are</w:t>
                            </w:r>
                            <w:r w:rsidR="00792C10" w:rsidRPr="00000548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cited by Forrester and wo</w:t>
                            </w:r>
                            <w:r w:rsidR="00792C10" w:rsidRPr="00C22F31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n the UK CX Awards</w:t>
                            </w:r>
                            <w:r w:rsidR="00945E44" w:rsidRPr="00C22F31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(insights)</w:t>
                            </w:r>
                            <w:r w:rsidR="00000548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1FD383D" w14:textId="07B83C65" w:rsidR="00EE756D" w:rsidRPr="00EE756D" w:rsidRDefault="00792C10" w:rsidP="00485D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8" w:hanging="288"/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</w:pPr>
                            <w:r w:rsidRPr="00EE756D">
                              <w:rPr>
                                <w:rFonts w:ascii="Tenorite" w:hAnsi="Tenorit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EA5929">
                              <w:rPr>
                                <w:rFonts w:ascii="Tenorite" w:hAnsi="Tenorit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  <w:r w:rsidRPr="00EE756D">
                              <w:rPr>
                                <w:rFonts w:ascii="Tenorite" w:hAnsi="Tenorit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  years</w:t>
                            </w:r>
                            <w:r w:rsidRPr="00EE756D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69B0" w:rsidRPr="009269B0">
                              <w:rPr>
                                <w:rFonts w:ascii="Tenorite" w:hAnsi="Tenorit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CX</w:t>
                            </w:r>
                            <w:r w:rsidR="009269B0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47B4" w:rsidRPr="00C547B4">
                              <w:rPr>
                                <w:rFonts w:ascii="Tenorite" w:hAnsi="Tenorit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industry</w:t>
                            </w:r>
                            <w:r w:rsidR="00C547B4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3302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–</w:t>
                            </w:r>
                            <w:r w:rsidR="009269B0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3302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EA5929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  <w:r w:rsidR="00B53302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years  CX consultancy</w:t>
                            </w:r>
                            <w:r w:rsidR="00A64910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, analyst</w:t>
                            </w:r>
                            <w:r w:rsidR="00B53302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and research </w:t>
                            </w:r>
                            <w:r w:rsidR="00EA5929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  <w:r w:rsidR="00392EF6" w:rsidRPr="00EE756D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D34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yrs</w:t>
                            </w:r>
                            <w:r w:rsidR="00392EF6" w:rsidRPr="00EE756D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69B0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CX </w:t>
                            </w:r>
                            <w:r w:rsidR="00A16FF8" w:rsidRPr="00EE756D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ma</w:t>
                            </w:r>
                            <w:r w:rsidRPr="00EE756D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nagement</w:t>
                            </w:r>
                            <w:r w:rsidR="00A31E64" w:rsidRPr="00EE756D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3302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391586" w14:textId="1456B7FD" w:rsidR="00792C10" w:rsidRDefault="00792C10" w:rsidP="00485D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8" w:hanging="288"/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</w:pPr>
                            <w:r w:rsidRPr="00EE756D">
                              <w:rPr>
                                <w:rFonts w:ascii="Tenorite" w:hAnsi="Tenorit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8.5 years</w:t>
                            </w:r>
                            <w:r w:rsidR="009269B0">
                              <w:rPr>
                                <w:rFonts w:ascii="Tenorite" w:hAnsi="Tenorit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 multi-industry</w:t>
                            </w:r>
                            <w:r w:rsidRPr="00EE756D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– analyst </w:t>
                            </w:r>
                            <w:r w:rsidR="00BC285B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&amp;</w:t>
                            </w:r>
                            <w:r w:rsidRPr="00EE756D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4910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consultancy</w:t>
                            </w:r>
                          </w:p>
                          <w:p w14:paraId="3D300BFE" w14:textId="65BCB4EB" w:rsidR="00485D34" w:rsidRDefault="00485D34" w:rsidP="00485D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8" w:hanging="288"/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</w:pPr>
                            <w:r w:rsidRPr="00485D34">
                              <w:rPr>
                                <w:rFonts w:ascii="Tenorite" w:hAnsi="Tenorit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 year</w:t>
                            </w:r>
                            <w:r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69B0" w:rsidRPr="009269B0">
                              <w:rPr>
                                <w:rFonts w:ascii="Tenorite" w:hAnsi="Tenorit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legal</w:t>
                            </w:r>
                            <w:r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–personal injury </w:t>
                            </w:r>
                            <w:r w:rsidR="009269B0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claims </w:t>
                            </w:r>
                            <w:r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for OIC</w:t>
                            </w:r>
                            <w:r w:rsidR="005D126A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7F6B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>(paralegal qualified: NALP and Cilex Diploma 3)</w:t>
                            </w:r>
                            <w:r w:rsidR="00223831">
                              <w:rPr>
                                <w:rFonts w:ascii="Tenorite" w:hAnsi="Tenorit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84724" id="_x0000_s1027" type="#_x0000_t202" style="position:absolute;margin-left:-.9pt;margin-top:40.85pt;width:52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" fillcolor="#e7e6e6 [3214]">
                <v:textbox style="mso-fit-shape-to-text:t">
                  <w:txbxContent>
                    <w:p w14:paraId="01D538F9" w14:textId="76C0443C" w:rsidR="00EE756D" w:rsidRPr="00C22F31" w:rsidRDefault="006E3C8B" w:rsidP="00EE756D">
                      <w:pPr>
                        <w:spacing w:after="0"/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Author, Senior</w:t>
                      </w:r>
                      <w:r w:rsidR="00D60595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B53302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C</w:t>
                      </w:r>
                      <w:r w:rsidR="00D60595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onsultant, Analyst,</w:t>
                      </w:r>
                      <w:r w:rsidR="00792C10" w:rsidRPr="00C22F31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60483D" w:rsidRPr="00C22F31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senior </w:t>
                      </w:r>
                      <w:r w:rsidR="00792C10" w:rsidRPr="00C22F31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research </w:t>
                      </w:r>
                      <w:r w:rsidR="006258EA" w:rsidRPr="00C22F31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manager</w:t>
                      </w:r>
                      <w:r w:rsidR="00480071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(</w:t>
                      </w:r>
                      <w:r w:rsidR="00480071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consumer psychology experience</w:t>
                      </w:r>
                      <w:r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),</w:t>
                      </w:r>
                      <w:r w:rsidR="00E379C3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4924E9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CX</w:t>
                      </w:r>
                      <w:r w:rsidR="00D60595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4924E9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design and management</w:t>
                      </w:r>
                      <w:r w:rsidR="00AC0C4F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. M</w:t>
                      </w:r>
                      <w:r w:rsidR="00792C10" w:rsidRPr="00000548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y projects and IP (emotion metrics) </w:t>
                      </w:r>
                      <w:r w:rsidR="00AC0C4F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are</w:t>
                      </w:r>
                      <w:r w:rsidR="00792C10" w:rsidRPr="00000548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cited by Forrester and wo</w:t>
                      </w:r>
                      <w:r w:rsidR="00792C10" w:rsidRPr="00C22F31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n the UK CX Awards</w:t>
                      </w:r>
                      <w:r w:rsidR="00945E44" w:rsidRPr="00C22F31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(insights)</w:t>
                      </w:r>
                      <w:r w:rsidR="00000548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1FD383D" w14:textId="07B83C65" w:rsidR="00EE756D" w:rsidRPr="00EE756D" w:rsidRDefault="00792C10" w:rsidP="00485D3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88" w:hanging="288"/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</w:pPr>
                      <w:r w:rsidRPr="00EE756D">
                        <w:rPr>
                          <w:rFonts w:ascii="Tenorite" w:hAnsi="Tenorite"/>
                          <w:b/>
                          <w:bCs/>
                          <w:noProof/>
                          <w:sz w:val="20"/>
                          <w:szCs w:val="20"/>
                        </w:rPr>
                        <w:t>1</w:t>
                      </w:r>
                      <w:r w:rsidR="00EA5929">
                        <w:rPr>
                          <w:rFonts w:ascii="Tenorite" w:hAnsi="Tenorite"/>
                          <w:b/>
                          <w:bCs/>
                          <w:noProof/>
                          <w:sz w:val="20"/>
                          <w:szCs w:val="20"/>
                        </w:rPr>
                        <w:t>7</w:t>
                      </w:r>
                      <w:r w:rsidRPr="00EE756D">
                        <w:rPr>
                          <w:rFonts w:ascii="Tenorite" w:hAnsi="Tenorite"/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  years</w:t>
                      </w:r>
                      <w:r w:rsidRPr="00EE756D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9269B0" w:rsidRPr="009269B0">
                        <w:rPr>
                          <w:rFonts w:ascii="Tenorite" w:hAnsi="Tenorite"/>
                          <w:b/>
                          <w:bCs/>
                          <w:noProof/>
                          <w:sz w:val="20"/>
                          <w:szCs w:val="20"/>
                        </w:rPr>
                        <w:t>CX</w:t>
                      </w:r>
                      <w:r w:rsidR="009269B0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C547B4" w:rsidRPr="00C547B4">
                        <w:rPr>
                          <w:rFonts w:ascii="Tenorite" w:hAnsi="Tenorite"/>
                          <w:b/>
                          <w:bCs/>
                          <w:noProof/>
                          <w:sz w:val="20"/>
                          <w:szCs w:val="20"/>
                        </w:rPr>
                        <w:t>industry</w:t>
                      </w:r>
                      <w:r w:rsidR="00C547B4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B53302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–</w:t>
                      </w:r>
                      <w:r w:rsidR="009269B0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B53302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1</w:t>
                      </w:r>
                      <w:r w:rsidR="00EA5929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4</w:t>
                      </w:r>
                      <w:r w:rsidR="00B53302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years  CX consultancy</w:t>
                      </w:r>
                      <w:r w:rsidR="00A64910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, analyst</w:t>
                      </w:r>
                      <w:r w:rsidR="00B53302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and research </w:t>
                      </w:r>
                      <w:r w:rsidR="00EA5929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3</w:t>
                      </w:r>
                      <w:r w:rsidR="00392EF6" w:rsidRPr="00EE756D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485D34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yrs</w:t>
                      </w:r>
                      <w:r w:rsidR="00392EF6" w:rsidRPr="00EE756D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9269B0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CX </w:t>
                      </w:r>
                      <w:r w:rsidR="00A16FF8" w:rsidRPr="00EE756D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ma</w:t>
                      </w:r>
                      <w:r w:rsidRPr="00EE756D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nagement</w:t>
                      </w:r>
                      <w:r w:rsidR="00A31E64" w:rsidRPr="00EE756D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B53302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391586" w14:textId="1456B7FD" w:rsidR="00792C10" w:rsidRDefault="00792C10" w:rsidP="00485D3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88" w:hanging="288"/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</w:pPr>
                      <w:r w:rsidRPr="00EE756D">
                        <w:rPr>
                          <w:rFonts w:ascii="Tenorite" w:hAnsi="Tenorite"/>
                          <w:b/>
                          <w:bCs/>
                          <w:noProof/>
                          <w:sz w:val="20"/>
                          <w:szCs w:val="20"/>
                        </w:rPr>
                        <w:t>8.5 years</w:t>
                      </w:r>
                      <w:r w:rsidR="009269B0">
                        <w:rPr>
                          <w:rFonts w:ascii="Tenorite" w:hAnsi="Tenorite"/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 multi-industry</w:t>
                      </w:r>
                      <w:r w:rsidRPr="00EE756D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– analyst </w:t>
                      </w:r>
                      <w:r w:rsidR="00BC285B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&amp;</w:t>
                      </w:r>
                      <w:r w:rsidRPr="00EE756D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A64910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consultancy</w:t>
                      </w:r>
                    </w:p>
                    <w:p w14:paraId="3D300BFE" w14:textId="65BCB4EB" w:rsidR="00485D34" w:rsidRDefault="00485D34" w:rsidP="00485D3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88" w:hanging="288"/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</w:pPr>
                      <w:r w:rsidRPr="00485D34">
                        <w:rPr>
                          <w:rFonts w:ascii="Tenorite" w:hAnsi="Tenorite"/>
                          <w:b/>
                          <w:bCs/>
                          <w:noProof/>
                          <w:sz w:val="20"/>
                          <w:szCs w:val="20"/>
                        </w:rPr>
                        <w:t>1 year</w:t>
                      </w:r>
                      <w:r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9269B0" w:rsidRPr="009269B0">
                        <w:rPr>
                          <w:rFonts w:ascii="Tenorite" w:hAnsi="Tenorite"/>
                          <w:b/>
                          <w:bCs/>
                          <w:noProof/>
                          <w:sz w:val="20"/>
                          <w:szCs w:val="20"/>
                        </w:rPr>
                        <w:t>legal</w:t>
                      </w:r>
                      <w:r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–personal injury </w:t>
                      </w:r>
                      <w:r w:rsidR="009269B0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claims </w:t>
                      </w:r>
                      <w:r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for OIC</w:t>
                      </w:r>
                      <w:r w:rsidR="005D126A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797F6B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>(paralegal qualified: NALP and Cilex Diploma 3)</w:t>
                      </w:r>
                      <w:r w:rsidR="00223831">
                        <w:rPr>
                          <w:rFonts w:ascii="Tenorite" w:hAnsi="Tenorite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C1A">
        <w:rPr>
          <w:rFonts w:ascii="Tenorite" w:hAnsi="Tenorite"/>
          <w:b/>
          <w:bCs/>
          <w:noProof/>
          <w:color w:val="000000" w:themeColor="text1"/>
          <w:sz w:val="44"/>
          <w:szCs w:val="44"/>
        </w:rPr>
        <w:t xml:space="preserve">                        </w:t>
      </w:r>
      <w:r w:rsidR="00D04DC5">
        <w:rPr>
          <w:rFonts w:ascii="Tenorite" w:hAnsi="Tenorite"/>
          <w:b/>
          <w:bCs/>
          <w:noProof/>
          <w:color w:val="000000" w:themeColor="text1"/>
          <w:sz w:val="44"/>
          <w:szCs w:val="44"/>
        </w:rPr>
        <w:t>EMPLOYMENT HISTORY</w:t>
      </w:r>
    </w:p>
    <w:p w14:paraId="6BBEED6E" w14:textId="0B5B6CE3" w:rsidR="003921A9" w:rsidRDefault="00BC285B" w:rsidP="00880DD5">
      <w:pPr>
        <w:spacing w:before="120"/>
        <w:jc w:val="center"/>
        <w:rPr>
          <w:rFonts w:ascii="Tenorite" w:hAnsi="Tenorite"/>
          <w:i/>
          <w:iCs/>
          <w:noProof/>
          <w:sz w:val="20"/>
          <w:szCs w:val="20"/>
        </w:rPr>
      </w:pPr>
      <w:r>
        <w:rPr>
          <w:rFonts w:ascii="Tenorite" w:hAnsi="Tenorite"/>
          <w:i/>
          <w:iCs/>
          <w:noProof/>
          <w:sz w:val="20"/>
          <w:szCs w:val="20"/>
        </w:rPr>
        <w:t>Contracting</w:t>
      </w:r>
      <w:r w:rsidR="003921A9" w:rsidRPr="0060483D">
        <w:rPr>
          <w:rFonts w:ascii="Tenorite" w:hAnsi="Tenorite"/>
          <w:i/>
          <w:iCs/>
          <w:noProof/>
          <w:sz w:val="20"/>
          <w:szCs w:val="20"/>
        </w:rPr>
        <w:t xml:space="preserve"> for </w:t>
      </w:r>
      <w:r w:rsidR="00612F48">
        <w:rPr>
          <w:rFonts w:ascii="Tenorite" w:hAnsi="Tenorite"/>
          <w:i/>
          <w:iCs/>
          <w:noProof/>
          <w:sz w:val="20"/>
          <w:szCs w:val="20"/>
        </w:rPr>
        <w:t>5</w:t>
      </w:r>
      <w:r w:rsidR="003921A9" w:rsidRPr="0060483D">
        <w:rPr>
          <w:rFonts w:ascii="Tenorite" w:hAnsi="Tenorite"/>
          <w:i/>
          <w:iCs/>
          <w:noProof/>
          <w:sz w:val="20"/>
          <w:szCs w:val="20"/>
        </w:rPr>
        <w:t xml:space="preserve"> years</w:t>
      </w:r>
      <w:r w:rsidR="003921A9">
        <w:rPr>
          <w:rFonts w:ascii="Tenorite" w:hAnsi="Tenorite"/>
          <w:i/>
          <w:iCs/>
          <w:noProof/>
          <w:sz w:val="20"/>
          <w:szCs w:val="20"/>
        </w:rPr>
        <w:t xml:space="preserve">, I am </w:t>
      </w:r>
      <w:r w:rsidR="00517592">
        <w:rPr>
          <w:rFonts w:ascii="Tenorite" w:hAnsi="Tenorite"/>
          <w:i/>
          <w:iCs/>
          <w:noProof/>
          <w:sz w:val="20"/>
          <w:szCs w:val="20"/>
        </w:rPr>
        <w:t>equally</w:t>
      </w:r>
      <w:r w:rsidR="003921A9" w:rsidRPr="0060483D">
        <w:rPr>
          <w:rFonts w:ascii="Tenorite" w:hAnsi="Tenorite"/>
          <w:i/>
          <w:iCs/>
          <w:noProof/>
          <w:sz w:val="20"/>
          <w:szCs w:val="20"/>
        </w:rPr>
        <w:t xml:space="preserve"> interested in permanent role</w:t>
      </w:r>
      <w:r w:rsidR="003921A9">
        <w:rPr>
          <w:rFonts w:ascii="Tenorite" w:hAnsi="Tenorite"/>
          <w:i/>
          <w:iCs/>
          <w:noProof/>
          <w:sz w:val="20"/>
          <w:szCs w:val="20"/>
        </w:rPr>
        <w:t>s</w:t>
      </w:r>
      <w:r w:rsidR="00880DD5">
        <w:rPr>
          <w:rFonts w:ascii="Tenorite" w:hAnsi="Tenorite"/>
          <w:i/>
          <w:iCs/>
          <w:noProof/>
          <w:sz w:val="20"/>
          <w:szCs w:val="20"/>
        </w:rPr>
        <w:t>.</w:t>
      </w:r>
    </w:p>
    <w:p w14:paraId="4B91678C" w14:textId="76A95BAD" w:rsidR="00E47246" w:rsidRDefault="00E47246" w:rsidP="00521D44">
      <w:pPr>
        <w:spacing w:after="0"/>
        <w:rPr>
          <w:rFonts w:ascii="Tenorite" w:hAnsi="Tenorite"/>
          <w:b/>
          <w:bCs/>
          <w:noProof/>
          <w:color w:val="000000" w:themeColor="text1"/>
        </w:rPr>
      </w:pPr>
      <w:r w:rsidRPr="00C1310F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Customer Experience Manager </w:t>
      </w:r>
      <w:r>
        <w:rPr>
          <w:rFonts w:ascii="Tenorite" w:hAnsi="Tenorite"/>
          <w:b/>
          <w:bCs/>
          <w:noProof/>
          <w:color w:val="000000" w:themeColor="text1"/>
        </w:rPr>
        <w:t>(</w:t>
      </w:r>
      <w:r w:rsidRPr="00556C98">
        <w:rPr>
          <w:rFonts w:ascii="Tenorite" w:hAnsi="Tenorite"/>
          <w:b/>
          <w:bCs/>
          <w:i/>
          <w:iCs/>
          <w:noProof/>
          <w:color w:val="000000" w:themeColor="text1"/>
        </w:rPr>
        <w:t>contract</w:t>
      </w:r>
      <w:r>
        <w:rPr>
          <w:rFonts w:ascii="Tenorite" w:hAnsi="Tenorite"/>
          <w:b/>
          <w:bCs/>
          <w:noProof/>
          <w:color w:val="000000" w:themeColor="text1"/>
        </w:rPr>
        <w:t xml:space="preserve">), </w:t>
      </w:r>
      <w:r w:rsidR="00801DFD">
        <w:rPr>
          <w:rFonts w:ascii="Tenorite" w:hAnsi="Tenorite"/>
          <w:b/>
          <w:bCs/>
          <w:noProof/>
          <w:color w:val="000000" w:themeColor="text1"/>
        </w:rPr>
        <w:t>ENTAIN GROUP</w:t>
      </w:r>
      <w:r>
        <w:rPr>
          <w:rFonts w:ascii="Tenorite" w:hAnsi="Tenorite"/>
          <w:b/>
          <w:bCs/>
          <w:noProof/>
          <w:color w:val="000000" w:themeColor="text1"/>
        </w:rPr>
        <w:t xml:space="preserve"> </w:t>
      </w:r>
    </w:p>
    <w:p w14:paraId="0A6748E7" w14:textId="7596BEC6" w:rsidR="00E47246" w:rsidRDefault="005C6570" w:rsidP="00E47246">
      <w:pPr>
        <w:rPr>
          <w:rFonts w:ascii="Tenorite" w:hAnsi="Tenorite"/>
          <w:b/>
          <w:bCs/>
          <w:noProof/>
          <w:color w:val="000000" w:themeColor="text1"/>
        </w:rPr>
      </w:pPr>
      <w:r>
        <w:rPr>
          <w:rFonts w:ascii="Tenorite" w:hAnsi="Tenorite"/>
          <w:noProof/>
          <w:color w:val="000000" w:themeColor="text1"/>
          <w:sz w:val="18"/>
          <w:szCs w:val="18"/>
        </w:rPr>
        <w:t xml:space="preserve">APRIL </w:t>
      </w:r>
      <w:r w:rsidR="00E47246" w:rsidRPr="00466DE7">
        <w:rPr>
          <w:rFonts w:ascii="Tenorite" w:hAnsi="Tenorite"/>
          <w:noProof/>
          <w:color w:val="000000" w:themeColor="text1"/>
          <w:sz w:val="18"/>
          <w:szCs w:val="18"/>
        </w:rPr>
        <w:t>2022 - Present</w:t>
      </w:r>
    </w:p>
    <w:p w14:paraId="37646CCF" w14:textId="5FDED5A9" w:rsidR="00E47246" w:rsidRPr="006A75DF" w:rsidRDefault="00D20188" w:rsidP="002C64F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eastAsiaTheme="minorHAnsi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eastAsiaTheme="minorHAnsi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ROLE: </w:t>
      </w:r>
      <w:r w:rsidR="006A75DF" w:rsidRPr="006A75DF">
        <w:rPr>
          <w:rFonts w:ascii="Tenorite" w:eastAsiaTheme="minorHAnsi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Supported Global Head of CX Journey and insights in</w:t>
      </w:r>
      <w:r w:rsidR="006A75DF">
        <w:rPr>
          <w:rFonts w:ascii="Tenorite" w:eastAsiaTheme="minorHAnsi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Medallia</w:t>
      </w:r>
      <w:r w:rsidR="00461E15">
        <w:rPr>
          <w:rFonts w:ascii="Tenorite" w:eastAsiaTheme="minorHAnsi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(VoC)</w:t>
      </w:r>
      <w:r w:rsidR="006A75DF">
        <w:rPr>
          <w:rFonts w:ascii="Tenorite" w:eastAsiaTheme="minorHAnsi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45DBB">
        <w:rPr>
          <w:rFonts w:ascii="Tenorite" w:eastAsiaTheme="minorHAnsi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7A51C0FE" w14:textId="77777777" w:rsidR="008C4051" w:rsidRDefault="00D25B63" w:rsidP="00293EC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0046D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Project </w:t>
      </w:r>
      <w:r w:rsidR="00DC4A51" w:rsidRPr="000046D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Manager</w:t>
      </w:r>
      <w:r w:rsidR="00461E15" w:rsidRPr="000046D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for Medallia </w:t>
      </w:r>
      <w:r w:rsidR="00B07FCB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VOC</w:t>
      </w:r>
      <w:r w:rsidR="00461E15" w:rsidRPr="000046D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C285B" w:rsidRPr="000046D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Dashboard</w:t>
      </w:r>
      <w:r w:rsidR="00461E15" w:rsidRPr="000046D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roll-out </w:t>
      </w:r>
    </w:p>
    <w:p w14:paraId="7B45E738" w14:textId="26FAC396" w:rsidR="000046D4" w:rsidRDefault="008C4051" w:rsidP="00293EC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Project Manger for </w:t>
      </w:r>
      <w:r w:rsidR="000046D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Text Tree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(inc. </w:t>
      </w:r>
      <w:r w:rsidRPr="004924E9">
        <w:rPr>
          <w:rFonts w:ascii="Tenorite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designing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emotion </w:t>
      </w:r>
      <w:r w:rsidR="00775140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topics,</w:t>
      </w:r>
      <w:r w:rsidR="00EA5929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PM for t</w:t>
      </w:r>
      <w:r w:rsidR="00775140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opic</w:t>
      </w:r>
      <w:r w:rsidR="007F2667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775140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and rule validation)</w:t>
      </w:r>
    </w:p>
    <w:p w14:paraId="44F3C026" w14:textId="741BC9EA" w:rsidR="002D69E0" w:rsidRDefault="00EF745E" w:rsidP="00293EC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0046D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Project Managing</w:t>
      </w:r>
      <w:r w:rsidR="000A571B" w:rsidRPr="000046D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Agile team</w:t>
      </w:r>
      <w:r w:rsidR="00DC4A51" w:rsidRPr="000046D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of 4</w:t>
      </w:r>
      <w:r w:rsidR="000A571B" w:rsidRPr="000046D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for CX</w:t>
      </w:r>
      <w:r w:rsidR="007B1EC2" w:rsidRPr="000046D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VoC</w:t>
      </w:r>
      <w:r w:rsidR="000A571B" w:rsidRPr="000046D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developments</w:t>
      </w:r>
      <w:r w:rsidR="008C4051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inc. NPS, inner-outer loop</w:t>
      </w:r>
    </w:p>
    <w:p w14:paraId="691DFB29" w14:textId="207244DA" w:rsidR="00775140" w:rsidRDefault="00775140" w:rsidP="00293EC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Supporting NPS roll-out:</w:t>
      </w:r>
      <w:r w:rsidR="004924E9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delivering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PLS regression </w:t>
      </w:r>
      <w:r w:rsidR="007F2667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modeling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 EFA</w:t>
      </w:r>
      <w:r w:rsidR="007F2667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and narrative insights</w:t>
      </w:r>
    </w:p>
    <w:p w14:paraId="0B6299E5" w14:textId="3BA4D5C9" w:rsidR="00C43B42" w:rsidRPr="00EA5929" w:rsidRDefault="00C43B42" w:rsidP="005300CE">
      <w:pPr>
        <w:shd w:val="clear" w:color="auto" w:fill="FFFFFF"/>
        <w:spacing w:after="0" w:line="276" w:lineRule="auto"/>
        <w:textAlignment w:val="baseline"/>
        <w:rPr>
          <w:rFonts w:ascii="Tenorite" w:hAnsi="Tenorite" w:cstheme="minorHAnsi"/>
          <w:noProof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14:paraId="22AF1616" w14:textId="6BA7DE92" w:rsidR="00E47246" w:rsidRPr="00B27F53" w:rsidRDefault="00E47246" w:rsidP="00C1310F">
      <w:pPr>
        <w:spacing w:after="0"/>
        <w:rPr>
          <w:rFonts w:ascii="Tenorite" w:hAnsi="Tenorite"/>
          <w:b/>
          <w:bCs/>
          <w:noProof/>
          <w:color w:val="000000" w:themeColor="text1"/>
        </w:rPr>
      </w:pPr>
      <w:r w:rsidRPr="00C1310F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Senior </w:t>
      </w:r>
      <w:r w:rsidR="009A7C7C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CX </w:t>
      </w:r>
      <w:r w:rsidRPr="00C1310F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>Consultant</w:t>
      </w:r>
      <w:r w:rsidR="009A7C7C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 </w:t>
      </w:r>
      <w:r w:rsidR="005C6570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and </w:t>
      </w:r>
      <w:r w:rsidR="009A7C7C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>SME</w:t>
      </w:r>
      <w:r w:rsidR="00C1310F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 </w:t>
      </w:r>
      <w:r w:rsidR="00C1310F" w:rsidRPr="00B27F53">
        <w:rPr>
          <w:rFonts w:ascii="Tenorite" w:hAnsi="Tenorite"/>
          <w:b/>
          <w:bCs/>
          <w:noProof/>
          <w:color w:val="000000" w:themeColor="text1"/>
        </w:rPr>
        <w:t>(</w:t>
      </w:r>
      <w:r w:rsidR="00C1310F" w:rsidRPr="00854CA9">
        <w:rPr>
          <w:rFonts w:ascii="Tenorite" w:hAnsi="Tenorite"/>
          <w:b/>
          <w:bCs/>
          <w:i/>
          <w:iCs/>
          <w:noProof/>
          <w:color w:val="000000" w:themeColor="text1"/>
        </w:rPr>
        <w:t>contract</w:t>
      </w:r>
      <w:r w:rsidR="00C1310F" w:rsidRPr="00B27F53">
        <w:rPr>
          <w:rFonts w:ascii="Tenorite" w:hAnsi="Tenorite"/>
          <w:b/>
          <w:bCs/>
          <w:noProof/>
          <w:color w:val="000000" w:themeColor="text1"/>
        </w:rPr>
        <w:t>)</w:t>
      </w:r>
      <w:r w:rsidRPr="00B27F53">
        <w:rPr>
          <w:rFonts w:ascii="Tenorite" w:hAnsi="Tenorite"/>
          <w:b/>
          <w:bCs/>
          <w:noProof/>
          <w:color w:val="000000" w:themeColor="text1"/>
        </w:rPr>
        <w:t>, REPLY</w:t>
      </w:r>
      <w:r>
        <w:rPr>
          <w:rFonts w:ascii="Tenorite" w:hAnsi="Tenorite"/>
          <w:b/>
          <w:bCs/>
          <w:noProof/>
          <w:color w:val="000000" w:themeColor="text1"/>
        </w:rPr>
        <w:t xml:space="preserve"> GROUP</w:t>
      </w:r>
    </w:p>
    <w:p w14:paraId="31EF0CD4" w14:textId="13DCD22E" w:rsidR="00E47246" w:rsidRPr="00B27F53" w:rsidRDefault="00E47246" w:rsidP="00E47246">
      <w:pPr>
        <w:spacing w:after="60"/>
        <w:rPr>
          <w:rFonts w:ascii="Tenorite" w:hAnsi="Tenorite"/>
          <w:noProof/>
          <w:color w:val="000000" w:themeColor="text1"/>
          <w:sz w:val="18"/>
          <w:szCs w:val="18"/>
        </w:rPr>
      </w:pPr>
      <w:r w:rsidRPr="00B27F53">
        <w:rPr>
          <w:rFonts w:ascii="Tenorite" w:hAnsi="Tenorite"/>
          <w:noProof/>
          <w:color w:val="000000" w:themeColor="text1"/>
          <w:sz w:val="18"/>
          <w:szCs w:val="18"/>
        </w:rPr>
        <w:t xml:space="preserve">JUNE 2021 – </w:t>
      </w:r>
      <w:r w:rsidR="005C6570">
        <w:rPr>
          <w:rFonts w:ascii="Tenorite" w:hAnsi="Tenorite"/>
          <w:noProof/>
          <w:color w:val="000000" w:themeColor="text1"/>
          <w:sz w:val="18"/>
          <w:szCs w:val="18"/>
        </w:rPr>
        <w:t>APRIL</w:t>
      </w:r>
      <w:r>
        <w:rPr>
          <w:rFonts w:ascii="Tenorite" w:hAnsi="Tenorite"/>
          <w:noProof/>
          <w:color w:val="000000" w:themeColor="text1"/>
          <w:sz w:val="18"/>
          <w:szCs w:val="18"/>
        </w:rPr>
        <w:t xml:space="preserve"> 2022 </w:t>
      </w:r>
    </w:p>
    <w:p w14:paraId="3ACBFBC1" w14:textId="15EFB5F1" w:rsidR="00E47246" w:rsidRPr="00B27F53" w:rsidRDefault="00D20188" w:rsidP="002C64F2">
      <w:pPr>
        <w:pStyle w:val="NormalWeb"/>
        <w:shd w:val="clear" w:color="auto" w:fill="FFFFFF"/>
        <w:spacing w:before="0" w:beforeAutospacing="0" w:after="60" w:afterAutospacing="0" w:line="276" w:lineRule="auto"/>
        <w:textAlignment w:val="baseline"/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ROLE: </w:t>
      </w:r>
      <w:r w:rsidR="00E47246" w:rsidRPr="00B27F5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Matured customer journey mapping</w:t>
      </w:r>
      <w:r w:rsidR="00E47246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service</w:t>
      </w:r>
      <w:r w:rsidR="00E47246" w:rsidRPr="00B27F5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301F80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as an analyst/ SME </w:t>
      </w:r>
      <w:r w:rsidR="00390318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and provided CX </w:t>
      </w:r>
      <w:r w:rsidR="0036455A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advice</w:t>
      </w:r>
    </w:p>
    <w:p w14:paraId="6285F012" w14:textId="20DA7D78" w:rsidR="003613BD" w:rsidRDefault="003613BD" w:rsidP="00293EC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Senior Consultant delivering </w:t>
      </w:r>
      <w:r w:rsidR="00E47246" w:rsidRPr="00390318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journey mapping (Whitbread)</w:t>
      </w:r>
    </w:p>
    <w:p w14:paraId="3E85F3AE" w14:textId="62670F32" w:rsidR="00E47246" w:rsidRDefault="003613BD" w:rsidP="00293EC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Analyst for White Paper and Methodology: 8 stages of Customer Journey Mapping</w:t>
      </w:r>
    </w:p>
    <w:p w14:paraId="33E22883" w14:textId="77777777" w:rsidR="00E47246" w:rsidRPr="00EA5929" w:rsidRDefault="00E47246" w:rsidP="00731DD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14:paraId="0638FC51" w14:textId="737F2ADA" w:rsidR="00E47246" w:rsidRPr="00B27F53" w:rsidRDefault="00E47246" w:rsidP="00C1310F">
      <w:pPr>
        <w:spacing w:after="0"/>
        <w:rPr>
          <w:rFonts w:ascii="Tenorite" w:hAnsi="Tenorite"/>
          <w:b/>
          <w:bCs/>
          <w:noProof/>
          <w:color w:val="000000" w:themeColor="text1"/>
        </w:rPr>
      </w:pPr>
      <w:r w:rsidRPr="008E2D19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Customer Experience </w:t>
      </w:r>
      <w:r w:rsidR="008C4051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>Designer</w:t>
      </w:r>
      <w:r w:rsidR="008E2019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 and Manager</w:t>
      </w:r>
      <w:r>
        <w:rPr>
          <w:rFonts w:ascii="Tenorite" w:hAnsi="Tenorite"/>
          <w:b/>
          <w:bCs/>
          <w:noProof/>
          <w:color w:val="000000" w:themeColor="text1"/>
        </w:rPr>
        <w:t xml:space="preserve"> </w:t>
      </w:r>
      <w:r w:rsidRPr="00B27F53">
        <w:rPr>
          <w:rFonts w:ascii="Tenorite" w:hAnsi="Tenorite"/>
          <w:b/>
          <w:bCs/>
          <w:noProof/>
          <w:color w:val="000000" w:themeColor="text1"/>
        </w:rPr>
        <w:t>(</w:t>
      </w:r>
      <w:r w:rsidRPr="00854CA9">
        <w:rPr>
          <w:rFonts w:ascii="Tenorite" w:hAnsi="Tenorite"/>
          <w:b/>
          <w:bCs/>
          <w:i/>
          <w:iCs/>
          <w:noProof/>
          <w:color w:val="000000" w:themeColor="text1"/>
        </w:rPr>
        <w:t>contract</w:t>
      </w:r>
      <w:r w:rsidRPr="00B27F53">
        <w:rPr>
          <w:rFonts w:ascii="Tenorite" w:hAnsi="Tenorite"/>
          <w:b/>
          <w:bCs/>
          <w:noProof/>
          <w:color w:val="000000" w:themeColor="text1"/>
        </w:rPr>
        <w:t>), MOTOR INSURERS’ BUREAU</w:t>
      </w:r>
    </w:p>
    <w:p w14:paraId="533450EB" w14:textId="77777777" w:rsidR="00E47246" w:rsidRPr="00B27F53" w:rsidRDefault="00E47246" w:rsidP="00E47246">
      <w:pPr>
        <w:spacing w:after="60"/>
        <w:rPr>
          <w:rFonts w:ascii="Tenorite" w:hAnsi="Tenorite"/>
          <w:noProof/>
          <w:color w:val="000000" w:themeColor="text1"/>
          <w:sz w:val="18"/>
          <w:szCs w:val="18"/>
        </w:rPr>
      </w:pPr>
      <w:r w:rsidRPr="00B27F53">
        <w:rPr>
          <w:rFonts w:ascii="Tenorite" w:hAnsi="Tenorite"/>
          <w:noProof/>
          <w:color w:val="000000" w:themeColor="text1"/>
          <w:sz w:val="18"/>
          <w:szCs w:val="18"/>
        </w:rPr>
        <w:t>SEPTEMBER 2019 – JUNE 2021</w:t>
      </w:r>
    </w:p>
    <w:p w14:paraId="191128A1" w14:textId="71975D2C" w:rsidR="00E47246" w:rsidRPr="00B27F53" w:rsidRDefault="00D20188" w:rsidP="002C64F2">
      <w:pPr>
        <w:pStyle w:val="NormalWeb"/>
        <w:shd w:val="clear" w:color="auto" w:fill="FFFFFF"/>
        <w:spacing w:before="0" w:beforeAutospacing="0" w:after="60" w:afterAutospacing="0" w:line="276" w:lineRule="auto"/>
        <w:textAlignment w:val="baseline"/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ROLE: </w:t>
      </w:r>
      <w:r w:rsidR="00E47246" w:rsidRPr="00B27F5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Led CX</w:t>
      </w:r>
      <w:r w:rsidR="00E47246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research</w:t>
      </w:r>
      <w:r w:rsidR="008E2019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, design, management </w:t>
      </w:r>
      <w:r w:rsidR="00E47246" w:rsidRPr="00B27F5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for MoJ project</w:t>
      </w:r>
      <w:r w:rsidR="00575294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Official Injury Claim</w:t>
      </w:r>
      <w:r w:rsidR="00E1088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; managing </w:t>
      </w:r>
      <w:r w:rsidR="00E47246" w:rsidRPr="00B27F5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20% of</w:t>
      </w:r>
      <w:r w:rsidR="00E47246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personal</w:t>
      </w:r>
      <w:r w:rsidR="00E47246" w:rsidRPr="00B27F5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injury claims</w:t>
      </w:r>
    </w:p>
    <w:p w14:paraId="4250797C" w14:textId="59A84F62" w:rsidR="00E47246" w:rsidRPr="00B27F53" w:rsidRDefault="006D6DF6" w:rsidP="00293EC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Project managed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CX</w:t>
      </w:r>
      <w:r w:rsidR="00E47246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 NPS</w:t>
      </w:r>
      <w:r w:rsidR="00F226F7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EF745E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and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journey mapping</w:t>
      </w:r>
      <w:r w:rsidR="00E47246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226F7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workstreams</w:t>
      </w:r>
      <w:r w:rsidR="00E47246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(inc. persona design</w:t>
      </w:r>
      <w:r w:rsidR="00E2124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 EX journey mapping</w:t>
      </w:r>
      <w:r w:rsidR="00E47246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24517173" w14:textId="77D27542" w:rsidR="00E47246" w:rsidRPr="00B27F53" w:rsidRDefault="006D6DF6" w:rsidP="00293EC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Project managed</w:t>
      </w: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UX / CX</w:t>
      </w:r>
      <w:r w:rsidR="00EF745E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research and p</w:t>
      </w:r>
      <w:r w:rsidR="00E47246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reference testing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with Ipsos-Mori and Open Inclusion</w:t>
      </w:r>
    </w:p>
    <w:p w14:paraId="637A15BA" w14:textId="77777777" w:rsidR="00E47246" w:rsidRPr="00B27F53" w:rsidRDefault="00E47246" w:rsidP="00293EC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Triaging insights to improve CSAT/NPS</w:t>
      </w:r>
    </w:p>
    <w:p w14:paraId="5DA06F50" w14:textId="4DD382AD" w:rsidR="00E47246" w:rsidRPr="00B27F53" w:rsidRDefault="003613BD" w:rsidP="00293EC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Project managed</w:t>
      </w: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301919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and delivered</w:t>
      </w:r>
      <w:r w:rsidR="006D6DF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UX writing across digital journeys</w:t>
      </w:r>
      <w:r w:rsidR="0057529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interfacing with MoJ lawyers and judges</w:t>
      </w:r>
    </w:p>
    <w:p w14:paraId="6EDB3BBB" w14:textId="77777777" w:rsidR="00E47246" w:rsidRPr="00EA5929" w:rsidRDefault="00E47246" w:rsidP="00E4724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14:paraId="6B8F75CF" w14:textId="3321A65F" w:rsidR="00E47246" w:rsidRPr="00B27F53" w:rsidRDefault="00E47246" w:rsidP="00C1310F">
      <w:pPr>
        <w:spacing w:after="0"/>
        <w:rPr>
          <w:rFonts w:ascii="Tenorite" w:hAnsi="Tenorite"/>
          <w:b/>
          <w:bCs/>
          <w:noProof/>
          <w:color w:val="000000" w:themeColor="text1"/>
        </w:rPr>
      </w:pPr>
      <w:r w:rsidRPr="008E2D19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CX Consulting </w:t>
      </w:r>
      <w:r w:rsidR="00EF3228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EMEA </w:t>
      </w:r>
      <w:r w:rsidRPr="008E2D19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>Lead</w:t>
      </w:r>
      <w:r w:rsidRPr="00B27F53">
        <w:rPr>
          <w:rFonts w:ascii="Tenorite" w:hAnsi="Tenorite"/>
          <w:b/>
          <w:bCs/>
          <w:noProof/>
          <w:color w:val="000000" w:themeColor="text1"/>
        </w:rPr>
        <w:t xml:space="preserve"> </w:t>
      </w:r>
      <w:r w:rsidR="00C1310F" w:rsidRPr="00B27F53">
        <w:rPr>
          <w:rFonts w:ascii="Tenorite" w:hAnsi="Tenorite"/>
          <w:b/>
          <w:bCs/>
          <w:noProof/>
          <w:color w:val="000000" w:themeColor="text1"/>
        </w:rPr>
        <w:t>(</w:t>
      </w:r>
      <w:r w:rsidR="00C1310F" w:rsidRPr="00854CA9">
        <w:rPr>
          <w:rFonts w:ascii="Tenorite" w:hAnsi="Tenorite"/>
          <w:b/>
          <w:bCs/>
          <w:i/>
          <w:iCs/>
          <w:noProof/>
          <w:color w:val="000000" w:themeColor="text1"/>
        </w:rPr>
        <w:t>contract</w:t>
      </w:r>
      <w:r w:rsidR="00C1310F" w:rsidRPr="00B27F53">
        <w:rPr>
          <w:rFonts w:ascii="Tenorite" w:hAnsi="Tenorite"/>
          <w:b/>
          <w:bCs/>
          <w:noProof/>
          <w:color w:val="000000" w:themeColor="text1"/>
        </w:rPr>
        <w:t>)</w:t>
      </w:r>
      <w:r w:rsidR="00C1310F">
        <w:rPr>
          <w:rFonts w:ascii="Tenorite" w:hAnsi="Tenorite"/>
          <w:b/>
          <w:bCs/>
          <w:noProof/>
          <w:color w:val="000000" w:themeColor="text1"/>
        </w:rPr>
        <w:t xml:space="preserve">, </w:t>
      </w:r>
      <w:r w:rsidRPr="00B27F53">
        <w:rPr>
          <w:rFonts w:ascii="Tenorite" w:hAnsi="Tenorite"/>
          <w:b/>
          <w:bCs/>
          <w:noProof/>
          <w:color w:val="000000" w:themeColor="text1"/>
        </w:rPr>
        <w:t>STRATIV</w:t>
      </w:r>
      <w:r>
        <w:rPr>
          <w:rFonts w:ascii="Tenorite" w:hAnsi="Tenorite"/>
          <w:b/>
          <w:bCs/>
          <w:noProof/>
          <w:color w:val="000000" w:themeColor="text1"/>
        </w:rPr>
        <w:t>ITY (</w:t>
      </w:r>
      <w:r w:rsidR="000445C3">
        <w:rPr>
          <w:rFonts w:ascii="Tenorite" w:hAnsi="Tenorite"/>
          <w:b/>
          <w:bCs/>
          <w:noProof/>
          <w:color w:val="000000" w:themeColor="text1"/>
        </w:rPr>
        <w:t>LIEBERMAN RESEARCH WORLDWIDE</w:t>
      </w:r>
      <w:r>
        <w:rPr>
          <w:rFonts w:ascii="Tenorite" w:hAnsi="Tenorite"/>
          <w:b/>
          <w:bCs/>
          <w:noProof/>
          <w:color w:val="000000" w:themeColor="text1"/>
        </w:rPr>
        <w:t xml:space="preserve">) </w:t>
      </w:r>
    </w:p>
    <w:p w14:paraId="79A77038" w14:textId="77777777" w:rsidR="00E47246" w:rsidRPr="00B27F53" w:rsidRDefault="00E47246" w:rsidP="00E47246">
      <w:pPr>
        <w:spacing w:after="60"/>
        <w:rPr>
          <w:rFonts w:ascii="Tenorite" w:hAnsi="Tenorite"/>
          <w:noProof/>
          <w:color w:val="000000" w:themeColor="text1"/>
          <w:sz w:val="18"/>
          <w:szCs w:val="18"/>
        </w:rPr>
      </w:pPr>
      <w:r w:rsidRPr="00B27F53">
        <w:rPr>
          <w:rFonts w:ascii="Tenorite" w:hAnsi="Tenorite"/>
          <w:noProof/>
          <w:color w:val="000000" w:themeColor="text1"/>
          <w:sz w:val="18"/>
          <w:szCs w:val="18"/>
        </w:rPr>
        <w:t>JANUARY 2018 – AUGUST 2019</w:t>
      </w:r>
    </w:p>
    <w:p w14:paraId="27891572" w14:textId="47565FA1" w:rsidR="00E47246" w:rsidRPr="00B27F53" w:rsidRDefault="00A24138" w:rsidP="002C64F2">
      <w:pPr>
        <w:pStyle w:val="NormalWeb"/>
        <w:shd w:val="clear" w:color="auto" w:fill="FFFFFF"/>
        <w:spacing w:before="0" w:beforeAutospacing="0" w:after="60" w:afterAutospacing="0" w:line="276" w:lineRule="auto"/>
        <w:textAlignment w:val="baseline"/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ROLE: </w:t>
      </w:r>
      <w:r w:rsidR="00E47246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Helped establish</w:t>
      </w:r>
      <w:r w:rsidR="00E47246" w:rsidRPr="00B27F5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 leading CX </w:t>
      </w:r>
      <w:r w:rsidR="00E47246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consultancy</w:t>
      </w:r>
      <w:r w:rsidR="00E47246" w:rsidRPr="00B27F5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in EMEA</w:t>
      </w:r>
      <w:r w:rsidR="00E47246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part of LRW</w:t>
      </w:r>
    </w:p>
    <w:p w14:paraId="51088F0E" w14:textId="205F6131" w:rsidR="00E47246" w:rsidRPr="00B27F53" w:rsidRDefault="003613BD" w:rsidP="00293EC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Senior 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CX 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consultant delivering consulting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and research projects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7673E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5064E15B" w14:textId="77777777" w:rsidR="00E47246" w:rsidRPr="00B27F53" w:rsidRDefault="00E47246" w:rsidP="00293EC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Managed business development: </w:t>
      </w:r>
      <w:r w:rsidRPr="00B27F53">
        <w:rPr>
          <w:rFonts w:ascii="Lucida Sans" w:hAnsi="Lucida Sans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£</w:t>
      </w: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100K (Yr1) from standing start</w:t>
      </w:r>
    </w:p>
    <w:p w14:paraId="49262EA8" w14:textId="77777777" w:rsidR="00E47246" w:rsidRPr="00B27F53" w:rsidRDefault="00E47246" w:rsidP="00293EC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Journey Mapping trainer (using Touchpoint Dashboard software)</w:t>
      </w:r>
    </w:p>
    <w:p w14:paraId="3844C243" w14:textId="77777777" w:rsidR="00420F34" w:rsidRPr="00C43B42" w:rsidRDefault="00420F34" w:rsidP="00731DD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10EEC4DD" w14:textId="70B70110" w:rsidR="00E47246" w:rsidRPr="00B27F53" w:rsidRDefault="00E47246" w:rsidP="00C1310F">
      <w:pPr>
        <w:spacing w:after="0"/>
        <w:rPr>
          <w:rFonts w:ascii="Tenorite" w:hAnsi="Tenorite"/>
          <w:b/>
          <w:bCs/>
          <w:noProof/>
          <w:color w:val="000000" w:themeColor="text1"/>
        </w:rPr>
      </w:pPr>
      <w:r w:rsidRPr="008E2D19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CX Consulting </w:t>
      </w:r>
      <w:r w:rsidR="005C6570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and Research </w:t>
      </w:r>
      <w:r w:rsidR="00501844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>Manager</w:t>
      </w:r>
      <w:r w:rsidRPr="00B27F53">
        <w:rPr>
          <w:rFonts w:ascii="Tenorite" w:hAnsi="Tenorite"/>
          <w:b/>
          <w:bCs/>
          <w:noProof/>
          <w:color w:val="000000" w:themeColor="text1"/>
        </w:rPr>
        <w:t>, TTEC DIGITAL</w:t>
      </w:r>
    </w:p>
    <w:p w14:paraId="33030EAE" w14:textId="77777777" w:rsidR="00E47246" w:rsidRPr="00B27F53" w:rsidRDefault="00E47246" w:rsidP="00E47246">
      <w:pPr>
        <w:spacing w:after="60"/>
        <w:rPr>
          <w:rFonts w:ascii="Tenorite" w:hAnsi="Tenorite"/>
          <w:noProof/>
          <w:color w:val="000000" w:themeColor="text1"/>
          <w:sz w:val="18"/>
          <w:szCs w:val="18"/>
        </w:rPr>
      </w:pPr>
      <w:r w:rsidRPr="00B27F53">
        <w:rPr>
          <w:rFonts w:ascii="Tenorite" w:hAnsi="Tenorite"/>
          <w:noProof/>
          <w:color w:val="000000" w:themeColor="text1"/>
          <w:sz w:val="18"/>
          <w:szCs w:val="18"/>
        </w:rPr>
        <w:t>JANUARY 2016 – JANUARY 2018</w:t>
      </w:r>
    </w:p>
    <w:p w14:paraId="1756EC20" w14:textId="5BC0B5DC" w:rsidR="00E47246" w:rsidRPr="00663F62" w:rsidRDefault="00A24138" w:rsidP="00D34505">
      <w:pPr>
        <w:pStyle w:val="NormalWeb"/>
        <w:shd w:val="clear" w:color="auto" w:fill="FFFFFF"/>
        <w:spacing w:before="0" w:beforeAutospacing="0" w:after="60" w:afterAutospacing="0" w:line="276" w:lineRule="auto"/>
        <w:textAlignment w:val="baseline"/>
        <w:rPr>
          <w:rFonts w:ascii="Tenorite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ROLE: </w:t>
      </w:r>
      <w:r w:rsidR="00E47246" w:rsidRPr="00663F62">
        <w:rPr>
          <w:rFonts w:ascii="Tenorite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Project managed EMEA CX consulting and research projects</w:t>
      </w:r>
    </w:p>
    <w:p w14:paraId="24F3A639" w14:textId="763EACDA" w:rsidR="00EA5929" w:rsidRDefault="00EA5929" w:rsidP="00293EC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Senior CX consultant delivering consulting and research projects </w:t>
      </w:r>
    </w:p>
    <w:p w14:paraId="7CAD42F7" w14:textId="1AD97F41" w:rsidR="00E47246" w:rsidRPr="00B27F53" w:rsidRDefault="00E47246" w:rsidP="00293EC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Sold £300K worth of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CX</w:t>
      </w: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consulting (Yr1) with </w:t>
      </w:r>
      <w:r w:rsidR="00E1088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the </w:t>
      </w: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sales team </w:t>
      </w:r>
    </w:p>
    <w:p w14:paraId="1DEEF88A" w14:textId="7A6A287A" w:rsidR="00E47246" w:rsidRDefault="00E10883" w:rsidP="00293EC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Set up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thought 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leadership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brand assets with marketing</w:t>
      </w:r>
    </w:p>
    <w:p w14:paraId="2307C4B6" w14:textId="73F50B98" w:rsidR="00E47246" w:rsidRPr="00B27F53" w:rsidRDefault="00E47246" w:rsidP="00C1310F">
      <w:pPr>
        <w:spacing w:after="0"/>
        <w:rPr>
          <w:rFonts w:ascii="Tenorite" w:hAnsi="Tenorite"/>
          <w:b/>
          <w:bCs/>
          <w:noProof/>
          <w:color w:val="000000" w:themeColor="text1"/>
        </w:rPr>
      </w:pPr>
      <w:r w:rsidRPr="008E2D19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lastRenderedPageBreak/>
        <w:t>Customer Experience</w:t>
      </w:r>
      <w:r w:rsidR="003E0286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 Consultant and</w:t>
      </w:r>
      <w:r w:rsidRPr="008E2D19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 </w:t>
      </w:r>
      <w:r w:rsidR="00E356D4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VoC </w:t>
      </w:r>
      <w:r w:rsidRPr="008E2D19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Research </w:t>
      </w:r>
      <w:r w:rsidR="00501844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>Manager</w:t>
      </w:r>
      <w:r w:rsidRPr="00B27F53">
        <w:rPr>
          <w:rFonts w:ascii="Tenorite" w:hAnsi="Tenorite"/>
          <w:b/>
          <w:bCs/>
          <w:noProof/>
          <w:color w:val="000000" w:themeColor="text1"/>
        </w:rPr>
        <w:t>, ERICSSON</w:t>
      </w:r>
    </w:p>
    <w:p w14:paraId="7C124531" w14:textId="77777777" w:rsidR="00E47246" w:rsidRPr="00B27F53" w:rsidRDefault="00E47246" w:rsidP="00E47246">
      <w:pPr>
        <w:spacing w:after="60"/>
        <w:rPr>
          <w:rFonts w:ascii="Tenorite" w:hAnsi="Tenorite"/>
          <w:noProof/>
          <w:color w:val="000000" w:themeColor="text1"/>
          <w:sz w:val="18"/>
          <w:szCs w:val="18"/>
        </w:rPr>
      </w:pPr>
      <w:r w:rsidRPr="00B27F53">
        <w:rPr>
          <w:rFonts w:ascii="Tenorite" w:hAnsi="Tenorite"/>
          <w:noProof/>
          <w:color w:val="000000" w:themeColor="text1"/>
          <w:sz w:val="18"/>
          <w:szCs w:val="18"/>
        </w:rPr>
        <w:t>SEPTEMBER 2013 – JANUARY 2016</w:t>
      </w:r>
    </w:p>
    <w:p w14:paraId="63F56927" w14:textId="329CDF12" w:rsidR="00E47246" w:rsidRPr="00D20188" w:rsidRDefault="00D7673E" w:rsidP="002C64F2">
      <w:pPr>
        <w:pStyle w:val="NormalWeb"/>
        <w:shd w:val="clear" w:color="auto" w:fill="FFFFFF"/>
        <w:spacing w:before="0" w:beforeAutospacing="0" w:after="60" w:afterAutospacing="0" w:line="276" w:lineRule="auto"/>
        <w:textAlignment w:val="baseline"/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ROLE: </w:t>
      </w:r>
      <w:r w:rsidR="00E47246" w:rsidRPr="00B27F5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CX </w:t>
      </w:r>
      <w:r w:rsidR="003E0286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Consultant</w:t>
      </w:r>
      <w:r w:rsidR="00301F80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, analyst </w:t>
      </w:r>
      <w:r w:rsidR="00E47246" w:rsidRPr="00B27F5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and voice of customer </w:t>
      </w:r>
      <w:r w:rsidR="006A75DF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subject matter </w:t>
      </w:r>
      <w:r w:rsidR="00E47246" w:rsidRPr="00B27F5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expert supporting MS sales and advisory</w:t>
      </w:r>
    </w:p>
    <w:p w14:paraId="453B84D8" w14:textId="70D2BD84" w:rsidR="003E0286" w:rsidRPr="00B27F53" w:rsidRDefault="003E0286" w:rsidP="004F1F6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Writing </w:t>
      </w:r>
      <w:r w:rsidR="00A17569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nalyst papers and conference speaking</w:t>
      </w:r>
    </w:p>
    <w:p w14:paraId="173EB98F" w14:textId="77777777" w:rsidR="00D7673E" w:rsidRDefault="00D7673E" w:rsidP="004F1F6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Designed and delivered </w:t>
      </w: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CX assessment to support consultative sales approach</w:t>
      </w:r>
    </w:p>
    <w:p w14:paraId="5E03FD03" w14:textId="77777777" w:rsidR="003E0286" w:rsidRPr="00B27F53" w:rsidRDefault="003E0286" w:rsidP="004F1F6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Provided CX/NPS training, 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and </w:t>
      </w: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thought leadership collateral to 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global </w:t>
      </w: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sales</w:t>
      </w:r>
    </w:p>
    <w:p w14:paraId="58CFDCDA" w14:textId="48C61DDB" w:rsidR="00E47246" w:rsidRPr="00B27F53" w:rsidRDefault="00F04396" w:rsidP="004F1F6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Project m</w:t>
      </w:r>
      <w:r w:rsidR="00AA628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anaged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research </w:t>
      </w:r>
      <w:r w:rsidR="008A0A9B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(Presidion) 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to show NPS/ Churn improvements from </w:t>
      </w:r>
      <w:r w:rsidR="006B5E8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the </w:t>
      </w:r>
      <w:r w:rsidR="00E47246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MS 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platform</w:t>
      </w:r>
      <w:r w:rsidR="008A0A9B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421C6E75" w14:textId="61B5EDBA" w:rsidR="00E47246" w:rsidRPr="00B27F53" w:rsidRDefault="00F04396" w:rsidP="004F1F6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Project m</w:t>
      </w:r>
      <w:r w:rsidR="008A0A9B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anaged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POC with SALT </w:t>
      </w:r>
      <w:r w:rsidR="004E3525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and multiple operators 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using social media</w:t>
      </w:r>
      <w:r w:rsidR="004E3525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platform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A0A9B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(Brandwatch)</w:t>
      </w:r>
    </w:p>
    <w:p w14:paraId="4B626BF7" w14:textId="7DD6A368" w:rsidR="00E47246" w:rsidRPr="00E47246" w:rsidRDefault="00F04396" w:rsidP="004F1F6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Project m</w:t>
      </w:r>
      <w:r w:rsidR="008A0A9B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anaged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first NPS survey using complexity science</w:t>
      </w:r>
      <w:r w:rsidR="008A0A9B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6B5E8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narratives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(</w:t>
      </w:r>
      <w:r w:rsidR="00E47246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ense</w:t>
      </w:r>
      <w:r w:rsidR="00E47246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M</w:t>
      </w:r>
      <w:r w:rsidR="00E47246"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aker) </w:t>
      </w:r>
    </w:p>
    <w:p w14:paraId="7E92D50F" w14:textId="77777777" w:rsidR="002805C6" w:rsidRPr="00596E1A" w:rsidRDefault="002805C6" w:rsidP="00731DD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5FC7C1C9" w14:textId="635FAB0D" w:rsidR="000B2610" w:rsidRDefault="000B2610" w:rsidP="00C1310F">
      <w:pPr>
        <w:spacing w:after="0"/>
        <w:rPr>
          <w:rFonts w:ascii="Tenorite" w:hAnsi="Tenorite"/>
          <w:b/>
          <w:bCs/>
          <w:noProof/>
          <w:color w:val="000000" w:themeColor="text1"/>
        </w:rPr>
      </w:pPr>
      <w:r w:rsidRPr="008E2D19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Head of CX Research </w:t>
      </w:r>
      <w:r w:rsidR="001E00A6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>and</w:t>
      </w:r>
      <w:r w:rsidRPr="008E2D19">
        <w:rPr>
          <w:rFonts w:ascii="Tenorite" w:hAnsi="Tenorite"/>
          <w:b/>
          <w:bCs/>
          <w:noProof/>
          <w:color w:val="000000" w:themeColor="text1"/>
          <w:sz w:val="24"/>
          <w:szCs w:val="24"/>
        </w:rPr>
        <w:t xml:space="preserve"> Consulting</w:t>
      </w:r>
      <w:r w:rsidRPr="00B27F53">
        <w:rPr>
          <w:rFonts w:ascii="Tenorite" w:hAnsi="Tenorite"/>
          <w:b/>
          <w:bCs/>
          <w:noProof/>
          <w:color w:val="000000" w:themeColor="text1"/>
        </w:rPr>
        <w:t>, BEYOND PHILOSOPHY</w:t>
      </w:r>
    </w:p>
    <w:p w14:paraId="0D6233AF" w14:textId="622C17FE" w:rsidR="000B2610" w:rsidRPr="00787EB4" w:rsidRDefault="000B2610" w:rsidP="000B2610">
      <w:pPr>
        <w:spacing w:after="40"/>
        <w:rPr>
          <w:rFonts w:ascii="Tenorite" w:hAnsi="Tenorite"/>
          <w:i/>
          <w:iCs/>
          <w:noProof/>
          <w:sz w:val="20"/>
          <w:szCs w:val="20"/>
        </w:rPr>
      </w:pPr>
      <w:r>
        <w:rPr>
          <w:rFonts w:ascii="Tenorite" w:hAnsi="Tenorite"/>
          <w:i/>
          <w:iCs/>
          <w:noProof/>
          <w:sz w:val="20"/>
          <w:szCs w:val="20"/>
        </w:rPr>
        <w:t>Full-service</w:t>
      </w:r>
      <w:r w:rsidRPr="00787EB4">
        <w:rPr>
          <w:rFonts w:ascii="Tenorite" w:hAnsi="Tenorite"/>
          <w:i/>
          <w:iCs/>
          <w:noProof/>
          <w:sz w:val="20"/>
          <w:szCs w:val="20"/>
        </w:rPr>
        <w:t xml:space="preserve"> </w:t>
      </w:r>
      <w:r w:rsidR="00AD1319">
        <w:rPr>
          <w:rFonts w:ascii="Tenorite" w:hAnsi="Tenorite"/>
          <w:i/>
          <w:iCs/>
          <w:noProof/>
          <w:sz w:val="20"/>
          <w:szCs w:val="20"/>
        </w:rPr>
        <w:t xml:space="preserve">customer </w:t>
      </w:r>
      <w:r w:rsidR="007F2667">
        <w:rPr>
          <w:rFonts w:ascii="Tenorite" w:hAnsi="Tenorite"/>
          <w:i/>
          <w:iCs/>
          <w:noProof/>
          <w:sz w:val="20"/>
          <w:szCs w:val="20"/>
        </w:rPr>
        <w:t xml:space="preserve">experience strategy consultancy </w:t>
      </w:r>
      <w:r w:rsidR="00AD1319">
        <w:rPr>
          <w:rFonts w:ascii="Tenorite" w:hAnsi="Tenorite"/>
          <w:i/>
          <w:iCs/>
          <w:noProof/>
          <w:sz w:val="20"/>
          <w:szCs w:val="20"/>
        </w:rPr>
        <w:t xml:space="preserve">and </w:t>
      </w:r>
      <w:r w:rsidRPr="00787EB4">
        <w:rPr>
          <w:rFonts w:ascii="Tenorite" w:hAnsi="Tenorite"/>
          <w:i/>
          <w:iCs/>
          <w:noProof/>
          <w:sz w:val="20"/>
          <w:szCs w:val="20"/>
        </w:rPr>
        <w:t xml:space="preserve">market research agency   </w:t>
      </w:r>
    </w:p>
    <w:p w14:paraId="0B657720" w14:textId="77777777" w:rsidR="000B2610" w:rsidRPr="00B27F53" w:rsidRDefault="000B2610" w:rsidP="000B2610">
      <w:pPr>
        <w:spacing w:after="60"/>
        <w:rPr>
          <w:rFonts w:ascii="Tenorite" w:hAnsi="Tenorite"/>
          <w:noProof/>
          <w:color w:val="000000" w:themeColor="text1"/>
          <w:sz w:val="18"/>
          <w:szCs w:val="18"/>
        </w:rPr>
      </w:pPr>
      <w:r w:rsidRPr="00B27F53">
        <w:rPr>
          <w:rFonts w:ascii="Tenorite" w:hAnsi="Tenorite"/>
          <w:noProof/>
          <w:color w:val="000000" w:themeColor="text1"/>
          <w:sz w:val="18"/>
          <w:szCs w:val="18"/>
        </w:rPr>
        <w:t>APRIL 2005 – AUGUST 2013</w:t>
      </w:r>
    </w:p>
    <w:p w14:paraId="4595C06C" w14:textId="312AC503" w:rsidR="000B2610" w:rsidRPr="001339E0" w:rsidRDefault="004F1F6E" w:rsidP="002C64F2">
      <w:pPr>
        <w:pStyle w:val="NormalWeb"/>
        <w:shd w:val="clear" w:color="auto" w:fill="FFFFFF"/>
        <w:spacing w:before="0" w:beforeAutospacing="0" w:after="6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ROLE: </w:t>
      </w:r>
      <w:r w:rsidR="000B2610" w:rsidRPr="00B27F53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Set up research practice</w:t>
      </w:r>
      <w:r w:rsidR="006A75DF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 directed</w:t>
      </w:r>
      <w:r w:rsidR="000B2610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consulting projects</w:t>
      </w:r>
      <w:r w:rsidR="00AB3737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6A75DF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delivered</w:t>
      </w:r>
      <w:r w:rsidR="006A75DF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analyst papers</w:t>
      </w:r>
      <w:r w:rsidR="00D7673E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and speeches</w:t>
      </w:r>
    </w:p>
    <w:p w14:paraId="28000D6B" w14:textId="77777777" w:rsidR="004F1F6E" w:rsidRPr="001339E0" w:rsidRDefault="004F1F6E" w:rsidP="004F1F6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339E0">
        <w:rPr>
          <w:rFonts w:ascii="Tenorite" w:hAnsi="Tenorite" w:cstheme="minorHAnsi"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Research delivered 1/3</w:t>
      </w:r>
      <w:r w:rsidRPr="001339E0">
        <w:rPr>
          <w:rFonts w:ascii="Tenorite" w:hAnsi="Tenorite" w:cstheme="minorHAnsi"/>
          <w:noProof/>
          <w:color w:val="3B3838" w:themeColor="background2" w:themeShade="40"/>
          <w:sz w:val="20"/>
          <w:szCs w:val="20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rd</w:t>
      </w:r>
      <w:r w:rsidRPr="001339E0">
        <w:rPr>
          <w:rFonts w:ascii="Tenorite" w:hAnsi="Tenorite" w:cstheme="minorHAnsi"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of revenue </w:t>
      </w:r>
      <w:r>
        <w:rPr>
          <w:rFonts w:ascii="Tenorite" w:hAnsi="Tenorite" w:cstheme="minorHAnsi"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and sales</w:t>
      </w:r>
      <w:r w:rsidRPr="0006323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over £500k per annum</w:t>
      </w:r>
    </w:p>
    <w:p w14:paraId="250F7965" w14:textId="5EC441DC" w:rsidR="004F1F6E" w:rsidRDefault="004F1F6E" w:rsidP="004F1F6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B6479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Project Man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B6479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ge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Pr="00B6479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and designed </w:t>
      </w:r>
      <w:r w:rsidRPr="00B6479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80+ CX consulting and research projects </w:t>
      </w:r>
    </w:p>
    <w:p w14:paraId="2A1F7DC0" w14:textId="12AA73B8" w:rsidR="00880DD5" w:rsidRDefault="00880DD5" w:rsidP="004F1F6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Exoerience</w:t>
      </w:r>
      <w:r w:rsidR="00F0428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/ Service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designer </w:t>
      </w:r>
      <w:r w:rsidR="00F0428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in projects and developed CX certification</w:t>
      </w:r>
    </w:p>
    <w:p w14:paraId="4C56E145" w14:textId="3F292D27" w:rsidR="00D5486E" w:rsidRPr="00B64793" w:rsidRDefault="004924E9" w:rsidP="004F1F6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Designed</w:t>
      </w:r>
      <w:r w:rsidR="00D5486E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CX Balanced </w:t>
      </w:r>
      <w:r w:rsidR="00E2124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="00D5486E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corecard and </w:t>
      </w:r>
      <w:r w:rsidR="00E2124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Charter</w:t>
      </w:r>
      <w:r w:rsidR="00D5486E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e.g., </w:t>
      </w:r>
      <w:r w:rsidR="00E2124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for </w:t>
      </w:r>
      <w:r w:rsidR="00D5486E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Baloise Insurance, Turkcell, Avios</w:t>
      </w:r>
      <w:r w:rsidR="00E21242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 Maersk, AMEX</w:t>
      </w:r>
    </w:p>
    <w:p w14:paraId="470EF422" w14:textId="0A84FAB7" w:rsidR="00D7673E" w:rsidRPr="00B27F53" w:rsidRDefault="00FF09CD" w:rsidP="004F1F6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="00D7673E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utho</w:t>
      </w:r>
      <w:r w:rsidR="004F1F6E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r: </w:t>
      </w:r>
      <w:r w:rsidR="00D7673E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(Future Trends and Insights)</w:t>
      </w:r>
      <w:r w:rsidR="00D5486E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="004F1F6E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CX</w:t>
      </w:r>
      <w:r w:rsidR="00D7673E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Analyst </w:t>
      </w:r>
      <w:r w:rsidR="004F1F6E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papers</w:t>
      </w:r>
      <w:r w:rsidR="00D5486E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 thought leadership research (DNA of Customer Experience)</w:t>
      </w:r>
    </w:p>
    <w:p w14:paraId="12C3B458" w14:textId="77777777" w:rsidR="000B2610" w:rsidRDefault="000B2610" w:rsidP="004F1F6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Designed </w:t>
      </w: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Emotional Signature©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: consumer psychology IP (emotion metrics)</w:t>
      </w:r>
    </w:p>
    <w:p w14:paraId="78EA41D2" w14:textId="11CC382E" w:rsidR="000B2610" w:rsidRDefault="000B2610" w:rsidP="004F1F6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Managed 4 direct reports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field survey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suppliers and </w:t>
      </w:r>
      <w:r w:rsidR="006B5E8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a </w:t>
      </w: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sales team of 10</w:t>
      </w:r>
    </w:p>
    <w:p w14:paraId="08D89B24" w14:textId="5894428E" w:rsidR="000B2610" w:rsidRPr="00B27F53" w:rsidRDefault="000B2610" w:rsidP="004F1F6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Managed Quantitative: field surveys, MVA (SPSS</w:t>
      </w:r>
      <w:r w:rsidR="00081CB5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Pr="00B27F53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 Conjoint, Max Diff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 IAT</w:t>
      </w:r>
      <w:r w:rsidR="00B525C7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 SEM</w:t>
      </w:r>
      <w:r w:rsidR="00081CB5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="00B525C7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PLS</w:t>
      </w:r>
      <w:r w:rsidR="00081CB5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 EFA, Cluster</w:t>
      </w:r>
      <w:r w:rsidR="004A1485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analysis</w:t>
      </w:r>
    </w:p>
    <w:p w14:paraId="0E9AE5C2" w14:textId="6CF0512F" w:rsidR="000B2610" w:rsidRDefault="000B2610" w:rsidP="004F1F6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Managed Qualitative: Q-sort, Rep Grid, Nvivo, Focus Group, IDI, journey maps, </w:t>
      </w:r>
      <w:r w:rsidR="006B5E84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ethnography</w:t>
      </w:r>
    </w:p>
    <w:p w14:paraId="5A675B81" w14:textId="77777777" w:rsidR="00596E1A" w:rsidRPr="00596E1A" w:rsidRDefault="00596E1A" w:rsidP="00596E1A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Tenorite" w:hAnsi="Tenorite" w:cstheme="minorHAnsi"/>
          <w:noProof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70B31B98" w14:textId="26DCFCD8" w:rsidR="00EE3861" w:rsidRPr="00880DD5" w:rsidRDefault="00EE3861" w:rsidP="00596E1A">
      <w:pPr>
        <w:spacing w:before="60" w:after="120"/>
        <w:rPr>
          <w:rFonts w:ascii="Tenorite" w:hAnsi="Tenorite"/>
          <w:b/>
          <w:bCs/>
          <w:noProof/>
          <w:color w:val="000000" w:themeColor="text1"/>
          <w:sz w:val="28"/>
          <w:szCs w:val="28"/>
        </w:rPr>
      </w:pPr>
      <w:r w:rsidRPr="00880DD5">
        <w:rPr>
          <w:rFonts w:ascii="Tenorite" w:hAnsi="Tenorite"/>
          <w:b/>
          <w:bCs/>
          <w:noProof/>
          <w:color w:val="000000" w:themeColor="text1"/>
          <w:sz w:val="28"/>
          <w:szCs w:val="28"/>
        </w:rPr>
        <w:t>OTHER EXPERIENCE</w:t>
      </w:r>
    </w:p>
    <w:p w14:paraId="57210FC0" w14:textId="26912E25" w:rsidR="00163449" w:rsidRDefault="004F1F6E" w:rsidP="002C64F2">
      <w:pPr>
        <w:pStyle w:val="NormalWeb"/>
        <w:shd w:val="clear" w:color="auto" w:fill="FFFFFF"/>
        <w:spacing w:before="0" w:beforeAutospacing="0" w:after="120" w:afterAutospacing="0" w:line="276" w:lineRule="auto"/>
        <w:textAlignment w:val="baseline"/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ROLE: </w:t>
      </w:r>
      <w:r w:rsidR="00156571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Consultant,</w:t>
      </w:r>
      <w:r w:rsidR="007A1D5B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analyst</w:t>
      </w:r>
      <w:r w:rsidR="008A0CB8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163449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56571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and research </w:t>
      </w:r>
      <w:r w:rsidR="00163449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background working client and agency side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950"/>
      </w:tblGrid>
      <w:tr w:rsidR="00EE3861" w:rsidRPr="007C47C2" w14:paraId="385F761B" w14:textId="77777777" w:rsidTr="00731DD1">
        <w:tc>
          <w:tcPr>
            <w:tcW w:w="4680" w:type="dxa"/>
          </w:tcPr>
          <w:p w14:paraId="0F378580" w14:textId="3E9D550A" w:rsidR="0003631E" w:rsidRDefault="00EE3861" w:rsidP="00B172D2">
            <w:pPr>
              <w:spacing w:after="40"/>
              <w:rPr>
                <w:rFonts w:ascii="Tenorite" w:hAnsi="Tenorite"/>
                <w:noProof/>
                <w:sz w:val="20"/>
                <w:szCs w:val="20"/>
              </w:rPr>
            </w:pPr>
            <w:r w:rsidRPr="007C47C2">
              <w:rPr>
                <w:rFonts w:ascii="Tenorite" w:hAnsi="Tenorite"/>
                <w:b/>
                <w:bCs/>
                <w:noProof/>
                <w:sz w:val="20"/>
                <w:szCs w:val="20"/>
              </w:rPr>
              <w:t>Allegra</w:t>
            </w:r>
            <w:r w:rsidRPr="007C47C2">
              <w:rPr>
                <w:rFonts w:ascii="Tenorite" w:hAnsi="Tenorite"/>
                <w:i/>
                <w:iCs/>
                <w:noProof/>
                <w:sz w:val="20"/>
                <w:szCs w:val="20"/>
              </w:rPr>
              <w:t>,</w:t>
            </w:r>
            <w:r w:rsidR="000D46A7">
              <w:rPr>
                <w:rFonts w:ascii="Tenorite" w:hAnsi="Tenorite"/>
                <w:i/>
                <w:iCs/>
                <w:noProof/>
                <w:sz w:val="20"/>
                <w:szCs w:val="20"/>
              </w:rPr>
              <w:t xml:space="preserve"> </w:t>
            </w:r>
            <w:r w:rsidRPr="007C47C2">
              <w:rPr>
                <w:rFonts w:ascii="Tenorite" w:hAnsi="Tenorite"/>
                <w:noProof/>
                <w:sz w:val="20"/>
                <w:szCs w:val="20"/>
              </w:rPr>
              <w:t>Senior Consultant</w:t>
            </w:r>
            <w:r w:rsidR="00156571">
              <w:rPr>
                <w:rFonts w:ascii="Tenorite" w:hAnsi="Tenorite"/>
                <w:noProof/>
                <w:sz w:val="20"/>
                <w:szCs w:val="20"/>
              </w:rPr>
              <w:t xml:space="preserve"> &amp; Research Manager</w:t>
            </w:r>
          </w:p>
          <w:p w14:paraId="77DFC8BE" w14:textId="06F36195" w:rsidR="007C47C2" w:rsidRPr="00787EB4" w:rsidRDefault="00845551" w:rsidP="00B172D2">
            <w:pPr>
              <w:spacing w:after="40"/>
              <w:rPr>
                <w:rFonts w:ascii="Tenorite" w:hAnsi="Tenorite"/>
                <w:i/>
                <w:iCs/>
                <w:noProof/>
                <w:sz w:val="20"/>
                <w:szCs w:val="20"/>
              </w:rPr>
            </w:pPr>
            <w:r>
              <w:rPr>
                <w:rFonts w:ascii="Tenorite" w:hAnsi="Tenorite"/>
                <w:i/>
                <w:iCs/>
                <w:noProof/>
                <w:sz w:val="20"/>
                <w:szCs w:val="20"/>
              </w:rPr>
              <w:t>Full-service</w:t>
            </w:r>
            <w:r w:rsidR="0003631E" w:rsidRPr="00787EB4">
              <w:rPr>
                <w:rFonts w:ascii="Tenorite" w:hAnsi="Tenorite"/>
                <w:i/>
                <w:iCs/>
                <w:noProof/>
                <w:sz w:val="20"/>
                <w:szCs w:val="20"/>
              </w:rPr>
              <w:t xml:space="preserve"> market research agency</w:t>
            </w:r>
            <w:r w:rsidR="00EE3861" w:rsidRPr="00787EB4">
              <w:rPr>
                <w:rFonts w:ascii="Tenorite" w:hAnsi="Tenorite"/>
                <w:i/>
                <w:iCs/>
                <w:noProof/>
                <w:sz w:val="20"/>
                <w:szCs w:val="20"/>
              </w:rPr>
              <w:t xml:space="preserve">   </w:t>
            </w:r>
          </w:p>
          <w:p w14:paraId="75455D62" w14:textId="4D66B2A2" w:rsidR="00EE3861" w:rsidRPr="007C47C2" w:rsidRDefault="00EE3861" w:rsidP="00B172D2">
            <w:pPr>
              <w:spacing w:after="40"/>
              <w:rPr>
                <w:rFonts w:ascii="Tenorite" w:hAnsi="Tenorite"/>
                <w:b/>
                <w:bCs/>
                <w:noProof/>
                <w:sz w:val="20"/>
                <w:szCs w:val="20"/>
              </w:rPr>
            </w:pPr>
            <w:r w:rsidRPr="007C47C2">
              <w:rPr>
                <w:rFonts w:ascii="Tenorite" w:hAnsi="Tenorite"/>
                <w:noProof/>
                <w:sz w:val="20"/>
                <w:szCs w:val="20"/>
              </w:rPr>
              <w:t>2004- 2005</w:t>
            </w:r>
          </w:p>
        </w:tc>
        <w:tc>
          <w:tcPr>
            <w:tcW w:w="4950" w:type="dxa"/>
          </w:tcPr>
          <w:p w14:paraId="3049AEE3" w14:textId="77777777" w:rsidR="0003631E" w:rsidRDefault="00EE3861" w:rsidP="00B172D2">
            <w:pPr>
              <w:spacing w:after="40"/>
              <w:rPr>
                <w:rFonts w:ascii="Tenorite" w:hAnsi="Tenorite"/>
                <w:noProof/>
                <w:sz w:val="20"/>
                <w:szCs w:val="20"/>
              </w:rPr>
            </w:pPr>
            <w:r w:rsidRPr="007C47C2">
              <w:rPr>
                <w:rFonts w:ascii="Tenorite" w:hAnsi="Tenorite"/>
                <w:b/>
                <w:bCs/>
                <w:noProof/>
                <w:sz w:val="20"/>
                <w:szCs w:val="20"/>
              </w:rPr>
              <w:t xml:space="preserve">Omega Partners, </w:t>
            </w:r>
            <w:r w:rsidRPr="007C47C2">
              <w:rPr>
                <w:rFonts w:ascii="Tenorite" w:hAnsi="Tenorite"/>
                <w:noProof/>
                <w:sz w:val="20"/>
                <w:szCs w:val="20"/>
              </w:rPr>
              <w:t xml:space="preserve">Consultant  </w:t>
            </w:r>
          </w:p>
          <w:p w14:paraId="2C8A1610" w14:textId="74BCAD53" w:rsidR="007C47C2" w:rsidRPr="00787EB4" w:rsidRDefault="0003631E" w:rsidP="00B172D2">
            <w:pPr>
              <w:spacing w:after="40"/>
              <w:rPr>
                <w:rFonts w:ascii="Tenorite" w:hAnsi="Tenorite"/>
                <w:i/>
                <w:iCs/>
                <w:noProof/>
                <w:sz w:val="20"/>
                <w:szCs w:val="20"/>
              </w:rPr>
            </w:pPr>
            <w:r w:rsidRPr="00787EB4">
              <w:rPr>
                <w:rFonts w:ascii="Tenorite" w:hAnsi="Tenorite"/>
                <w:i/>
                <w:iCs/>
                <w:noProof/>
                <w:sz w:val="20"/>
                <w:szCs w:val="20"/>
              </w:rPr>
              <w:t>Boutique marketplace strategy</w:t>
            </w:r>
            <w:r w:rsidR="0018086F" w:rsidRPr="00787EB4">
              <w:rPr>
                <w:rFonts w:ascii="Tenorite" w:hAnsi="Tenorite"/>
                <w:i/>
                <w:iCs/>
                <w:noProof/>
                <w:sz w:val="20"/>
                <w:szCs w:val="20"/>
              </w:rPr>
              <w:t xml:space="preserve"> house</w:t>
            </w:r>
            <w:r w:rsidRPr="00787EB4">
              <w:rPr>
                <w:rFonts w:ascii="Tenorite" w:hAnsi="Tenorite"/>
                <w:i/>
                <w:iCs/>
                <w:noProof/>
                <w:sz w:val="20"/>
                <w:szCs w:val="20"/>
              </w:rPr>
              <w:t xml:space="preserve"> </w:t>
            </w:r>
            <w:r w:rsidR="00EE3861" w:rsidRPr="00787EB4">
              <w:rPr>
                <w:rFonts w:ascii="Tenorite" w:hAnsi="Tenorite"/>
                <w:i/>
                <w:iCs/>
                <w:noProof/>
                <w:sz w:val="20"/>
                <w:szCs w:val="20"/>
              </w:rPr>
              <w:t xml:space="preserve">                     </w:t>
            </w:r>
          </w:p>
          <w:p w14:paraId="011C5E6F" w14:textId="487D3017" w:rsidR="00EE3861" w:rsidRPr="007C47C2" w:rsidRDefault="00EE3861" w:rsidP="00B172D2">
            <w:pPr>
              <w:spacing w:after="40"/>
              <w:rPr>
                <w:rFonts w:ascii="Tenorite" w:hAnsi="Tenorite"/>
                <w:b/>
                <w:bCs/>
                <w:noProof/>
                <w:sz w:val="20"/>
                <w:szCs w:val="20"/>
              </w:rPr>
            </w:pPr>
            <w:r w:rsidRPr="007C47C2">
              <w:rPr>
                <w:rFonts w:ascii="Tenorite" w:hAnsi="Tenorite"/>
                <w:noProof/>
                <w:sz w:val="20"/>
                <w:szCs w:val="20"/>
              </w:rPr>
              <w:t>1996- 1999</w:t>
            </w:r>
          </w:p>
        </w:tc>
      </w:tr>
      <w:tr w:rsidR="00EE3861" w:rsidRPr="007C47C2" w14:paraId="35C9CB68" w14:textId="77777777" w:rsidTr="00731DD1">
        <w:tc>
          <w:tcPr>
            <w:tcW w:w="4680" w:type="dxa"/>
          </w:tcPr>
          <w:p w14:paraId="017E61CA" w14:textId="73BB446B" w:rsidR="007C47C2" w:rsidRDefault="00EE3861" w:rsidP="00B172D2">
            <w:pPr>
              <w:spacing w:after="40"/>
              <w:rPr>
                <w:rFonts w:ascii="Tenorite" w:hAnsi="Tenorite"/>
                <w:noProof/>
                <w:sz w:val="20"/>
                <w:szCs w:val="20"/>
              </w:rPr>
            </w:pPr>
            <w:r w:rsidRPr="007C47C2">
              <w:rPr>
                <w:rFonts w:ascii="Tenorite" w:hAnsi="Tenorite"/>
                <w:b/>
                <w:bCs/>
                <w:noProof/>
                <w:sz w:val="20"/>
                <w:szCs w:val="20"/>
              </w:rPr>
              <w:t>Gartner Consulting</w:t>
            </w:r>
            <w:r w:rsidRPr="007C47C2">
              <w:rPr>
                <w:rFonts w:ascii="Tenorite" w:hAnsi="Tenorite"/>
                <w:noProof/>
                <w:sz w:val="20"/>
                <w:szCs w:val="20"/>
              </w:rPr>
              <w:t>, Consultant</w:t>
            </w:r>
            <w:r w:rsidR="00880DD5">
              <w:rPr>
                <w:rFonts w:ascii="Tenorite" w:hAnsi="Tenorite"/>
                <w:noProof/>
                <w:sz w:val="20"/>
                <w:szCs w:val="20"/>
              </w:rPr>
              <w:t xml:space="preserve">,  </w:t>
            </w:r>
            <w:r w:rsidRPr="007C47C2">
              <w:rPr>
                <w:rFonts w:ascii="Tenorite" w:hAnsi="Tenorite"/>
                <w:noProof/>
                <w:sz w:val="20"/>
                <w:szCs w:val="20"/>
              </w:rPr>
              <w:t xml:space="preserve">            </w:t>
            </w:r>
          </w:p>
          <w:p w14:paraId="4142C2FA" w14:textId="687A3329" w:rsidR="00EE3861" w:rsidRPr="007C47C2" w:rsidRDefault="00EE3861" w:rsidP="00B172D2">
            <w:pPr>
              <w:spacing w:after="40"/>
              <w:rPr>
                <w:sz w:val="20"/>
                <w:szCs w:val="20"/>
              </w:rPr>
            </w:pPr>
            <w:r w:rsidRPr="007C47C2">
              <w:rPr>
                <w:rFonts w:ascii="Tenorite" w:hAnsi="Tenorite"/>
                <w:noProof/>
                <w:sz w:val="20"/>
                <w:szCs w:val="20"/>
              </w:rPr>
              <w:t>2000-2004</w:t>
            </w:r>
          </w:p>
        </w:tc>
        <w:tc>
          <w:tcPr>
            <w:tcW w:w="4950" w:type="dxa"/>
          </w:tcPr>
          <w:p w14:paraId="5ABCCB4B" w14:textId="3BA7EC4E" w:rsidR="007C47C2" w:rsidRDefault="00EE3861" w:rsidP="00B172D2">
            <w:pPr>
              <w:spacing w:after="40"/>
              <w:rPr>
                <w:rFonts w:ascii="Tenorite" w:hAnsi="Tenorite"/>
                <w:noProof/>
                <w:sz w:val="20"/>
                <w:szCs w:val="20"/>
              </w:rPr>
            </w:pPr>
            <w:r w:rsidRPr="007C47C2">
              <w:rPr>
                <w:rFonts w:ascii="Tenorite" w:hAnsi="Tenorite"/>
                <w:b/>
                <w:bCs/>
                <w:noProof/>
                <w:sz w:val="20"/>
                <w:szCs w:val="20"/>
              </w:rPr>
              <w:t>Thomas Cook</w:t>
            </w:r>
            <w:r w:rsidRPr="007C47C2">
              <w:rPr>
                <w:rFonts w:ascii="Tenorite" w:hAnsi="Tenorite"/>
                <w:noProof/>
                <w:sz w:val="20"/>
                <w:szCs w:val="20"/>
              </w:rPr>
              <w:t>, Marketing Executive</w:t>
            </w:r>
            <w:r w:rsidR="00506424">
              <w:rPr>
                <w:rFonts w:ascii="Tenorite" w:hAnsi="Tenorite"/>
                <w:noProof/>
                <w:sz w:val="20"/>
                <w:szCs w:val="20"/>
              </w:rPr>
              <w:t xml:space="preserve"> (contract)</w:t>
            </w:r>
            <w:r w:rsidRPr="007C47C2">
              <w:rPr>
                <w:rFonts w:ascii="Tenorite" w:hAnsi="Tenorite"/>
                <w:noProof/>
                <w:sz w:val="20"/>
                <w:szCs w:val="20"/>
              </w:rPr>
              <w:t xml:space="preserve">        </w:t>
            </w:r>
          </w:p>
          <w:p w14:paraId="393EB59B" w14:textId="19F4ADD0" w:rsidR="00EE3861" w:rsidRPr="007C47C2" w:rsidRDefault="00EE3861" w:rsidP="00B172D2">
            <w:pPr>
              <w:spacing w:after="40"/>
              <w:rPr>
                <w:sz w:val="20"/>
                <w:szCs w:val="20"/>
              </w:rPr>
            </w:pPr>
            <w:r w:rsidRPr="007C47C2">
              <w:rPr>
                <w:rFonts w:ascii="Tenorite" w:hAnsi="Tenorite"/>
                <w:noProof/>
                <w:sz w:val="20"/>
                <w:szCs w:val="20"/>
              </w:rPr>
              <w:t>1993-1996</w:t>
            </w:r>
          </w:p>
        </w:tc>
      </w:tr>
      <w:tr w:rsidR="00EE3861" w:rsidRPr="007C47C2" w14:paraId="5B355AFB" w14:textId="77777777" w:rsidTr="00731DD1">
        <w:tc>
          <w:tcPr>
            <w:tcW w:w="4680" w:type="dxa"/>
          </w:tcPr>
          <w:p w14:paraId="10C96A03" w14:textId="77777777" w:rsidR="007C47C2" w:rsidRDefault="00EE3861" w:rsidP="00B172D2">
            <w:pPr>
              <w:spacing w:after="40"/>
              <w:rPr>
                <w:rFonts w:ascii="Tenorite" w:hAnsi="Tenorite"/>
                <w:noProof/>
                <w:sz w:val="20"/>
                <w:szCs w:val="20"/>
              </w:rPr>
            </w:pPr>
            <w:r w:rsidRPr="007C47C2">
              <w:rPr>
                <w:rFonts w:ascii="Tenorite" w:hAnsi="Tenorite"/>
                <w:b/>
                <w:bCs/>
                <w:noProof/>
                <w:sz w:val="20"/>
                <w:szCs w:val="20"/>
              </w:rPr>
              <w:t>Royal Mail Consulting</w:t>
            </w:r>
            <w:r w:rsidRPr="007C47C2">
              <w:rPr>
                <w:rFonts w:ascii="Tenorite" w:hAnsi="Tenorite"/>
                <w:noProof/>
                <w:sz w:val="20"/>
                <w:szCs w:val="20"/>
              </w:rPr>
              <w:t xml:space="preserve">, Analyst             </w:t>
            </w:r>
          </w:p>
          <w:p w14:paraId="198D354B" w14:textId="33098F40" w:rsidR="00EE3861" w:rsidRPr="007C47C2" w:rsidRDefault="00EE3861" w:rsidP="00B172D2">
            <w:pPr>
              <w:spacing w:after="40"/>
              <w:rPr>
                <w:sz w:val="20"/>
                <w:szCs w:val="20"/>
              </w:rPr>
            </w:pPr>
            <w:r w:rsidRPr="007C47C2">
              <w:rPr>
                <w:rFonts w:ascii="Tenorite" w:hAnsi="Tenorite"/>
                <w:noProof/>
                <w:sz w:val="20"/>
                <w:szCs w:val="20"/>
              </w:rPr>
              <w:t>1999-2000</w:t>
            </w:r>
          </w:p>
        </w:tc>
        <w:tc>
          <w:tcPr>
            <w:tcW w:w="4950" w:type="dxa"/>
          </w:tcPr>
          <w:p w14:paraId="4696E338" w14:textId="77777777" w:rsidR="00284D90" w:rsidRDefault="00EE3861" w:rsidP="00B172D2">
            <w:pPr>
              <w:spacing w:after="40"/>
              <w:rPr>
                <w:rFonts w:ascii="Tenorite" w:hAnsi="Tenorite"/>
                <w:noProof/>
                <w:sz w:val="20"/>
                <w:szCs w:val="20"/>
              </w:rPr>
            </w:pPr>
            <w:r w:rsidRPr="007C47C2">
              <w:rPr>
                <w:rFonts w:ascii="Tenorite" w:hAnsi="Tenorite"/>
                <w:b/>
                <w:bCs/>
                <w:noProof/>
                <w:sz w:val="20"/>
                <w:szCs w:val="20"/>
              </w:rPr>
              <w:t>MORI Research</w:t>
            </w:r>
            <w:r w:rsidRPr="007C47C2">
              <w:rPr>
                <w:rFonts w:ascii="Tenorite" w:hAnsi="Tenorite"/>
                <w:noProof/>
                <w:sz w:val="20"/>
                <w:szCs w:val="20"/>
              </w:rPr>
              <w:t xml:space="preserve">, Researcher  </w:t>
            </w:r>
            <w:r w:rsidR="0002476B">
              <w:rPr>
                <w:rFonts w:ascii="Tenorite" w:hAnsi="Tenorite"/>
                <w:noProof/>
                <w:sz w:val="20"/>
                <w:szCs w:val="20"/>
              </w:rPr>
              <w:t>(contract)</w:t>
            </w:r>
          </w:p>
          <w:p w14:paraId="59422FEC" w14:textId="62670013" w:rsidR="00EE3861" w:rsidRPr="00284D90" w:rsidRDefault="00284D90" w:rsidP="00B172D2">
            <w:pPr>
              <w:spacing w:after="40"/>
              <w:rPr>
                <w:rFonts w:ascii="Tenorite" w:hAnsi="Tenorite"/>
                <w:noProof/>
                <w:sz w:val="20"/>
                <w:szCs w:val="20"/>
              </w:rPr>
            </w:pPr>
            <w:r>
              <w:rPr>
                <w:rFonts w:ascii="Tenorite" w:hAnsi="Tenorite"/>
                <w:noProof/>
                <w:sz w:val="20"/>
                <w:szCs w:val="20"/>
              </w:rPr>
              <w:t>1993</w:t>
            </w:r>
            <w:r w:rsidR="00EE3861" w:rsidRPr="007C47C2">
              <w:rPr>
                <w:rFonts w:ascii="Tenorite" w:hAnsi="Tenorite"/>
                <w:noProof/>
                <w:sz w:val="20"/>
                <w:szCs w:val="20"/>
              </w:rPr>
              <w:t xml:space="preserve">            </w:t>
            </w:r>
          </w:p>
        </w:tc>
      </w:tr>
    </w:tbl>
    <w:p w14:paraId="03275A18" w14:textId="77777777" w:rsidR="00EE3861" w:rsidRPr="00880DD5" w:rsidRDefault="00EE3861" w:rsidP="00EE38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b/>
          <w:bCs/>
          <w:noProof/>
          <w:color w:val="3B3838" w:themeColor="background2" w:themeShade="4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21F9248A" w14:textId="5631B039" w:rsidR="00EE3861" w:rsidRPr="00854CA9" w:rsidRDefault="00EE3861" w:rsidP="00E5456B">
      <w:pPr>
        <w:spacing w:before="120" w:after="0" w:line="240" w:lineRule="auto"/>
        <w:rPr>
          <w:rFonts w:ascii="Tenorite" w:hAnsi="Tenorite"/>
          <w:b/>
          <w:bCs/>
          <w:noProof/>
          <w:color w:val="000000" w:themeColor="text1"/>
          <w:sz w:val="28"/>
          <w:szCs w:val="28"/>
        </w:rPr>
      </w:pPr>
      <w:r w:rsidRPr="00854CA9">
        <w:rPr>
          <w:rFonts w:ascii="Tenorite" w:hAnsi="Tenorite"/>
          <w:b/>
          <w:bCs/>
          <w:noProof/>
          <w:color w:val="000000" w:themeColor="text1"/>
          <w:sz w:val="28"/>
          <w:szCs w:val="28"/>
        </w:rPr>
        <w:t>EDUCATION</w:t>
      </w:r>
      <w:r w:rsidR="009A2E9F" w:rsidRPr="00854CA9">
        <w:rPr>
          <w:rFonts w:ascii="Tenorite" w:hAnsi="Tenorite"/>
          <w:b/>
          <w:bCs/>
          <w:noProof/>
          <w:color w:val="000000" w:themeColor="text1"/>
          <w:sz w:val="28"/>
          <w:szCs w:val="28"/>
        </w:rPr>
        <w:t xml:space="preserve"> AND QUALIFICATIONS</w:t>
      </w:r>
    </w:p>
    <w:p w14:paraId="6DFB8AD0" w14:textId="77777777" w:rsidR="00EE3861" w:rsidRPr="002C64F2" w:rsidRDefault="00EE3861" w:rsidP="00EE386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9A2E9F" w:rsidRPr="007C47C2" w14:paraId="05E78EA5" w14:textId="77777777" w:rsidTr="00051653">
        <w:tc>
          <w:tcPr>
            <w:tcW w:w="4320" w:type="dxa"/>
          </w:tcPr>
          <w:p w14:paraId="276D1A69" w14:textId="4E0AD707" w:rsidR="00E379C3" w:rsidRDefault="009A2E9F" w:rsidP="009A2E9F">
            <w:pPr>
              <w:rPr>
                <w:rFonts w:ascii="Tenorite" w:hAnsi="Tenorite"/>
                <w:b/>
                <w:bCs/>
                <w:noProof/>
                <w:color w:val="000000" w:themeColor="text1"/>
              </w:rPr>
            </w:pPr>
            <w:r w:rsidRPr="00B27F53">
              <w:rPr>
                <w:rFonts w:ascii="Tenorite" w:hAnsi="Tenorite"/>
                <w:b/>
                <w:bCs/>
                <w:noProof/>
                <w:color w:val="000000" w:themeColor="text1"/>
              </w:rPr>
              <w:t>MA Strategic Marketing Management</w:t>
            </w:r>
            <w:r w:rsidRPr="00B27F53">
              <w:rPr>
                <w:rFonts w:ascii="Tenorite" w:hAnsi="Tenorite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379C3">
              <w:rPr>
                <w:rFonts w:ascii="Tenorite" w:hAnsi="Tenorite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1E1EE6B1" w14:textId="18F2E734" w:rsidR="009A2E9F" w:rsidRPr="00B27F53" w:rsidRDefault="009A2E9F" w:rsidP="009A2E9F">
            <w:pPr>
              <w:rPr>
                <w:rFonts w:ascii="Tenorite" w:hAnsi="Tenorit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27F53">
              <w:rPr>
                <w:rFonts w:ascii="Tenorite" w:hAnsi="Tenorite"/>
                <w:b/>
                <w:bCs/>
                <w:noProof/>
                <w:color w:val="000000" w:themeColor="text1"/>
              </w:rPr>
              <w:t>KINGSTON UNIVERSITY</w:t>
            </w:r>
            <w:r w:rsidR="005006E2">
              <w:rPr>
                <w:rFonts w:ascii="Tenorite" w:hAnsi="Tenorite"/>
                <w:b/>
                <w:bCs/>
                <w:noProof/>
                <w:color w:val="000000" w:themeColor="text1"/>
              </w:rPr>
              <w:t xml:space="preserve"> </w:t>
            </w:r>
            <w:r w:rsidR="005006E2" w:rsidRPr="005006E2">
              <w:rPr>
                <w:rFonts w:ascii="Tenorite" w:hAnsi="Tenorite"/>
                <w:noProof/>
                <w:color w:val="000000" w:themeColor="text1"/>
                <w:sz w:val="18"/>
                <w:szCs w:val="18"/>
              </w:rPr>
              <w:t>(2003-2004)</w:t>
            </w:r>
          </w:p>
          <w:p w14:paraId="5B472B15" w14:textId="77777777" w:rsidR="009A2E9F" w:rsidRDefault="009A2E9F" w:rsidP="009A2E9F">
            <w:pPr>
              <w:rPr>
                <w:rFonts w:ascii="Tenorite" w:hAnsi="Tenorite"/>
                <w:noProof/>
                <w:color w:val="000000" w:themeColor="text1"/>
                <w:sz w:val="18"/>
                <w:szCs w:val="18"/>
              </w:rPr>
            </w:pPr>
            <w:r w:rsidRPr="00B27F53">
              <w:rPr>
                <w:rFonts w:ascii="Tenorite" w:hAnsi="Tenorite"/>
                <w:noProof/>
                <w:color w:val="000000" w:themeColor="text1"/>
                <w:sz w:val="18"/>
                <w:szCs w:val="18"/>
              </w:rPr>
              <w:t>Graduated with Merit</w:t>
            </w:r>
          </w:p>
          <w:p w14:paraId="544CBBD7" w14:textId="77777777" w:rsidR="009A2E9F" w:rsidRPr="007C47C2" w:rsidRDefault="009A2E9F" w:rsidP="00880DD5">
            <w:pPr>
              <w:rPr>
                <w:rFonts w:ascii="Tenorite" w:hAnsi="Tenorite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</w:tcPr>
          <w:p w14:paraId="1ECF0092" w14:textId="661A5CBA" w:rsidR="009A2E9F" w:rsidRPr="00B27F53" w:rsidRDefault="009A2E9F" w:rsidP="009A2E9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27F53"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Certified in Net Promoter Score</w:t>
            </w:r>
            <w:r w:rsidR="00731DD1"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B27F53"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(Satmetrix)</w:t>
            </w:r>
          </w:p>
          <w:p w14:paraId="0655B63D" w14:textId="7811108B" w:rsidR="009A2E9F" w:rsidRPr="00B27F53" w:rsidRDefault="009A2E9F" w:rsidP="009A2E9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27F53"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Diploma in Marketing (</w:t>
            </w:r>
            <w:r w:rsidR="004A1485"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CIM) </w:t>
            </w:r>
            <w:r w:rsidR="00EF3228"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(1992)</w:t>
            </w:r>
          </w:p>
          <w:p w14:paraId="213CE36E" w14:textId="26027363" w:rsidR="009A2E9F" w:rsidRPr="00B27F53" w:rsidRDefault="009A2E9F" w:rsidP="009A2E9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27F53"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Certified UX Writer (</w:t>
            </w:r>
            <w:r w:rsidR="00731DD1"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UX </w:t>
            </w:r>
            <w:r w:rsidRPr="00B27F53"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Writers Collective)</w:t>
            </w:r>
          </w:p>
          <w:p w14:paraId="37EDBF50" w14:textId="77777777" w:rsidR="009A2E9F" w:rsidRDefault="009A2E9F" w:rsidP="009A2E9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27F53"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Certified Agile Practitioner</w:t>
            </w:r>
          </w:p>
          <w:p w14:paraId="36D13D6D" w14:textId="77777777" w:rsidR="009A2E9F" w:rsidRPr="00B27F53" w:rsidRDefault="009A2E9F" w:rsidP="009A2E9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enorite" w:hAnsi="Tenorite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B27F53"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Cynefin Framework  </w:t>
            </w:r>
          </w:p>
          <w:p w14:paraId="63066F77" w14:textId="13757956" w:rsidR="009A2E9F" w:rsidRDefault="009A2E9F" w:rsidP="0005165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27F53"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Paralegal (N.ALP)</w:t>
            </w:r>
          </w:p>
          <w:p w14:paraId="4D20FF1B" w14:textId="26615337" w:rsidR="00494AB2" w:rsidRPr="008A0CB8" w:rsidRDefault="00797F6B" w:rsidP="008A0CB8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enorite" w:hAnsi="Tenorite" w:cstheme="minorHAnsi"/>
                <w:noProof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Diploma in Law and Practice (CILEX)</w:t>
            </w:r>
          </w:p>
        </w:tc>
      </w:tr>
      <w:tr w:rsidR="009A2E9F" w:rsidRPr="007C47C2" w14:paraId="1B304CD1" w14:textId="77777777" w:rsidTr="00051653">
        <w:tc>
          <w:tcPr>
            <w:tcW w:w="4320" w:type="dxa"/>
          </w:tcPr>
          <w:p w14:paraId="1F580FA2" w14:textId="77777777" w:rsidR="009A2E9F" w:rsidRDefault="009A2E9F" w:rsidP="009A2E9F">
            <w:pPr>
              <w:rPr>
                <w:rFonts w:ascii="Tenorite" w:hAnsi="Tenorit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27F53">
              <w:rPr>
                <w:rFonts w:ascii="Tenorite" w:hAnsi="Tenorite"/>
                <w:b/>
                <w:bCs/>
                <w:noProof/>
                <w:color w:val="000000" w:themeColor="text1"/>
              </w:rPr>
              <w:t>BA Economics and Geography</w:t>
            </w:r>
          </w:p>
          <w:p w14:paraId="1DD6C01B" w14:textId="77777777" w:rsidR="009A2E9F" w:rsidRDefault="009A2E9F" w:rsidP="009A2E9F">
            <w:pPr>
              <w:rPr>
                <w:rFonts w:ascii="Tenorite" w:hAnsi="Tenorite"/>
                <w:noProof/>
                <w:color w:val="000000" w:themeColor="text1"/>
                <w:sz w:val="18"/>
                <w:szCs w:val="18"/>
              </w:rPr>
            </w:pPr>
            <w:r w:rsidRPr="00B27F53">
              <w:rPr>
                <w:rFonts w:ascii="Tenorite" w:hAnsi="Tenorite"/>
                <w:b/>
                <w:bCs/>
                <w:noProof/>
                <w:color w:val="000000" w:themeColor="text1"/>
              </w:rPr>
              <w:t xml:space="preserve">EXETER UNIVERSITY </w:t>
            </w:r>
            <w:r w:rsidR="005006E2" w:rsidRPr="005006E2">
              <w:rPr>
                <w:rFonts w:ascii="Tenorite" w:hAnsi="Tenorite"/>
                <w:noProof/>
                <w:color w:val="000000" w:themeColor="text1"/>
                <w:sz w:val="18"/>
                <w:szCs w:val="18"/>
              </w:rPr>
              <w:t>(1987-1990)</w:t>
            </w:r>
          </w:p>
          <w:p w14:paraId="2458F5BE" w14:textId="787AE602" w:rsidR="00880DD5" w:rsidRPr="00880DD5" w:rsidRDefault="00880DD5" w:rsidP="009A2E9F">
            <w:pPr>
              <w:rPr>
                <w:rFonts w:ascii="Tenorite" w:hAnsi="Tenorite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4860" w:type="dxa"/>
            <w:vMerge/>
          </w:tcPr>
          <w:p w14:paraId="03D84734" w14:textId="77777777" w:rsidR="009A2E9F" w:rsidRPr="007C47C2" w:rsidRDefault="009A2E9F" w:rsidP="009A2E9F">
            <w:pPr>
              <w:spacing w:after="40"/>
              <w:rPr>
                <w:sz w:val="20"/>
                <w:szCs w:val="20"/>
              </w:rPr>
            </w:pPr>
          </w:p>
        </w:tc>
      </w:tr>
      <w:tr w:rsidR="009A2E9F" w:rsidRPr="007C47C2" w14:paraId="1BEBB96B" w14:textId="77777777" w:rsidTr="00051653">
        <w:tc>
          <w:tcPr>
            <w:tcW w:w="4320" w:type="dxa"/>
          </w:tcPr>
          <w:p w14:paraId="38B194A6" w14:textId="3D910C9A" w:rsidR="009A2E9F" w:rsidRPr="00731DD1" w:rsidRDefault="009A2E9F" w:rsidP="00E5456B">
            <w:pPr>
              <w:spacing w:before="60"/>
              <w:rPr>
                <w:rFonts w:ascii="Tenorite" w:hAnsi="Tenorite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B27F53">
              <w:rPr>
                <w:rFonts w:ascii="Tenorite" w:hAnsi="Tenorite"/>
                <w:b/>
                <w:bCs/>
                <w:noProof/>
                <w:color w:val="000000" w:themeColor="text1"/>
              </w:rPr>
              <w:t xml:space="preserve">11 O’levels and 3 A Levels  </w:t>
            </w:r>
          </w:p>
        </w:tc>
        <w:tc>
          <w:tcPr>
            <w:tcW w:w="4860" w:type="dxa"/>
            <w:vMerge/>
          </w:tcPr>
          <w:p w14:paraId="0FA083C4" w14:textId="77777777" w:rsidR="009A2E9F" w:rsidRPr="007C47C2" w:rsidRDefault="009A2E9F" w:rsidP="009A2E9F">
            <w:pPr>
              <w:spacing w:after="40"/>
              <w:rPr>
                <w:rFonts w:ascii="Tenorite" w:hAnsi="Tenorite"/>
                <w:noProof/>
                <w:sz w:val="20"/>
                <w:szCs w:val="20"/>
              </w:rPr>
            </w:pPr>
          </w:p>
        </w:tc>
      </w:tr>
    </w:tbl>
    <w:p w14:paraId="26D65BD9" w14:textId="02007C0C" w:rsidR="00E51995" w:rsidRDefault="00E51995" w:rsidP="00EE3861">
      <w:pPr>
        <w:spacing w:after="0"/>
        <w:rPr>
          <w:rFonts w:ascii="Tenorite" w:hAnsi="Tenorite"/>
          <w:b/>
          <w:bCs/>
          <w:noProof/>
          <w:color w:val="000000" w:themeColor="text1"/>
          <w:sz w:val="20"/>
          <w:szCs w:val="20"/>
        </w:rPr>
      </w:pPr>
    </w:p>
    <w:p w14:paraId="67A398F2" w14:textId="77777777" w:rsidR="00F1486B" w:rsidRDefault="00F1486B" w:rsidP="00EE3861">
      <w:pPr>
        <w:spacing w:after="0"/>
        <w:rPr>
          <w:rFonts w:ascii="Tenorite" w:hAnsi="Tenorite"/>
          <w:b/>
          <w:bCs/>
          <w:noProof/>
          <w:color w:val="000000" w:themeColor="text1"/>
          <w:sz w:val="20"/>
          <w:szCs w:val="20"/>
        </w:rPr>
      </w:pPr>
    </w:p>
    <w:p w14:paraId="483BEF28" w14:textId="65B65646" w:rsidR="00821AB8" w:rsidRDefault="00821AB8" w:rsidP="00B31F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1F189DAA" w14:textId="0E653B42" w:rsidR="009A2E9F" w:rsidRDefault="009A2E9F" w:rsidP="00B31F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5C9F04CD" w14:textId="5B8824A8" w:rsidR="009A2E9F" w:rsidRDefault="009A2E9F" w:rsidP="00B31F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10F3285C" w14:textId="5B601767" w:rsidR="009A2E9F" w:rsidRDefault="009A2E9F" w:rsidP="00B31F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106EBD49" w14:textId="03605E75" w:rsidR="009A2E9F" w:rsidRDefault="009A2E9F" w:rsidP="00B31F2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296C0B24" w14:textId="77777777" w:rsidR="00596E1A" w:rsidRPr="00596E1A" w:rsidRDefault="00596E1A" w:rsidP="00E5456B">
      <w:pPr>
        <w:pStyle w:val="Normal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="Tenorite" w:hAnsi="Tenorite"/>
          <w:b/>
          <w:bCs/>
          <w:noProof/>
          <w:color w:val="000000" w:themeColor="text1"/>
          <w:sz w:val="16"/>
          <w:szCs w:val="16"/>
        </w:rPr>
      </w:pPr>
    </w:p>
    <w:p w14:paraId="4571A362" w14:textId="25758B41" w:rsidR="00B31F29" w:rsidRDefault="00D7673E" w:rsidP="00596E1A">
      <w:pPr>
        <w:pStyle w:val="NormalWeb"/>
        <w:shd w:val="clear" w:color="auto" w:fill="FFFFFF"/>
        <w:spacing w:before="60" w:beforeAutospacing="0" w:after="12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/>
          <w:b/>
          <w:bCs/>
          <w:noProof/>
          <w:color w:val="000000" w:themeColor="text1"/>
          <w:sz w:val="28"/>
          <w:szCs w:val="28"/>
        </w:rPr>
        <w:t>ANALYST PORTFOLIO</w:t>
      </w:r>
      <w:r w:rsidR="00E851B0" w:rsidRPr="00854CA9">
        <w:rPr>
          <w:rFonts w:ascii="Tenorite" w:hAnsi="Tenorite"/>
          <w:b/>
          <w:bCs/>
          <w:noProof/>
          <w:color w:val="000000" w:themeColor="text1"/>
          <w:sz w:val="28"/>
          <w:szCs w:val="28"/>
        </w:rPr>
        <w:t xml:space="preserve"> </w:t>
      </w:r>
      <w:r w:rsidR="00E851B0" w:rsidRPr="00E851B0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(</w:t>
      </w:r>
      <w:hyperlink r:id="rId12" w:history="1">
        <w:r w:rsidR="00880DD5" w:rsidRPr="005E59B9">
          <w:rPr>
            <w:rStyle w:val="Hyperlink"/>
            <w:rFonts w:ascii="Tenorite" w:hAnsi="Tenorite" w:cstheme="minorHAnsi"/>
            <w:noProof/>
            <w:sz w:val="20"/>
            <w:szCs w:val="20"/>
            <w14:textOutline w14:w="9525" w14:cap="rnd" w14:cmpd="sng" w14:algn="ctr">
              <w14:noFill/>
              <w14:prstDash w14:val="solid"/>
              <w14:bevel/>
            </w14:textOutline>
          </w:rPr>
          <w:t>www.allaboutexperience.co.uk</w:t>
        </w:r>
      </w:hyperlink>
      <w:r w:rsidR="00E851B0" w:rsidRPr="00E851B0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3D00F526" w14:textId="6E1858C0" w:rsidR="00E5456B" w:rsidRDefault="00E5456B" w:rsidP="00E5456B">
      <w:pPr>
        <w:pStyle w:val="NormalWeb"/>
        <w:shd w:val="clear" w:color="auto" w:fill="FFFFFF"/>
        <w:spacing w:before="0" w:beforeAutospacing="0" w:after="120" w:afterAutospacing="0" w:line="276" w:lineRule="auto"/>
        <w:textAlignment w:val="baseline"/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ROLE: a proponent of Agile CX, use of design led approaches and new CX metrics using Cynefin and Narrative </w:t>
      </w:r>
    </w:p>
    <w:p w14:paraId="1E75429E" w14:textId="57A98D2E" w:rsidR="00880DD5" w:rsidRPr="006D240B" w:rsidRDefault="00880DD5" w:rsidP="00880DD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596E1A">
        <w:rPr>
          <w:rFonts w:ascii="Tenorite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itations</w:t>
      </w:r>
      <w:r w:rsidRPr="006D240B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:</w:t>
      </w:r>
      <w:r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27992">
        <w:rPr>
          <w:rFonts w:ascii="Tenorite" w:hAnsi="Tenorite" w:cstheme="minorHAnsi"/>
          <w:i/>
          <w:iCs/>
          <w:noProof/>
          <w:color w:val="3B3838" w:themeColor="background2" w:themeShade="40"/>
          <w:sz w:val="20"/>
          <w:szCs w:val="20"/>
          <w:u w:val="single"/>
          <w14:textOutline w14:w="9525" w14:cap="rnd" w14:cmpd="sng" w14:algn="ctr">
            <w14:noFill/>
            <w14:prstDash w14:val="solid"/>
            <w14:bevel/>
          </w14:textOutline>
        </w:rPr>
        <w:t>Forrester</w:t>
      </w:r>
      <w:r>
        <w:rPr>
          <w:rFonts w:ascii="Tenorite" w:hAnsi="Tenorite" w:cstheme="minorHAnsi"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: e</w:t>
      </w:r>
      <w:r w:rsidRPr="006D240B">
        <w:rPr>
          <w:rFonts w:ascii="Tenorite" w:hAnsi="Tenorite" w:cstheme="minorHAnsi"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motion metrics</w:t>
      </w:r>
      <w:r>
        <w:rPr>
          <w:rFonts w:ascii="Tenorite" w:hAnsi="Tenorite" w:cstheme="minorHAnsi"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design and </w:t>
      </w:r>
      <w:r w:rsidRPr="006D240B">
        <w:rPr>
          <w:rFonts w:ascii="Tenorite" w:hAnsi="Tenorite" w:cstheme="minorHAnsi"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Maersk CX </w:t>
      </w:r>
      <w:r>
        <w:rPr>
          <w:rFonts w:ascii="Tenorite" w:hAnsi="Tenorite" w:cstheme="minorHAnsi"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programme</w:t>
      </w:r>
      <w:r w:rsidRPr="006D240B"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 w:rsidRPr="00596E1A">
        <w:rPr>
          <w:rFonts w:ascii="Tenorite" w:hAnsi="Tenorite" w:cstheme="minorHAnsi"/>
          <w:i/>
          <w:iCs/>
          <w:noProof/>
          <w:color w:val="3B3838" w:themeColor="background2" w:themeShade="40"/>
          <w:sz w:val="20"/>
          <w:szCs w:val="20"/>
          <w:u w:val="single"/>
          <w14:textOutline w14:w="9525" w14:cap="rnd" w14:cmpd="sng" w14:algn="ctr">
            <w14:noFill/>
            <w14:prstDash w14:val="solid"/>
            <w14:bevel/>
          </w14:textOutline>
        </w:rPr>
        <w:t>UK CX Awards</w:t>
      </w:r>
      <w:r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880DD5">
        <w:rPr>
          <w:rFonts w:ascii="Tenorite" w:hAnsi="Tenorite" w:cstheme="minorHAnsi"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Avios</w:t>
      </w:r>
      <w:r>
        <w:rPr>
          <w:rFonts w:ascii="Tenorite" w:hAnsi="Tenorite" w:cstheme="minorHAnsi"/>
          <w:b/>
          <w:bCs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enorite" w:hAnsi="Tenorite" w:cstheme="minorHAnsi"/>
          <w:noProof/>
          <w:color w:val="3B3838" w:themeColor="background2" w:themeShade="4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culture/ metric design</w:t>
      </w:r>
    </w:p>
    <w:p w14:paraId="04A7D81F" w14:textId="581924E7" w:rsidR="00EB1915" w:rsidRPr="00E23BA5" w:rsidRDefault="00EB1915" w:rsidP="00EB191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D51DF5">
        <w:rPr>
          <w:rFonts w:ascii="Tenorite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Book</w:t>
      </w:r>
      <w:r w:rsidR="00596E1A">
        <w:rPr>
          <w:rFonts w:ascii="Tenorite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Pr="00E23BA5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96E1A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with Palgrave: </w:t>
      </w:r>
      <w:r w:rsidRPr="00596E1A">
        <w:rPr>
          <w:rFonts w:ascii="Tenorite" w:hAnsi="Tenorite" w:cstheme="minorHAnsi"/>
          <w:i/>
          <w:i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Customer Experience Rebooted</w:t>
      </w:r>
      <w:r w:rsidR="004F1F6E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 w:rsidR="004F1F6E" w:rsidRPr="00596E1A">
        <w:rPr>
          <w:rFonts w:ascii="Tenorite" w:hAnsi="Tenorite" w:cstheme="minorHAnsi"/>
          <w:i/>
          <w:i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Future Trends </w:t>
      </w:r>
      <w:r w:rsidR="00596E1A" w:rsidRPr="00596E1A">
        <w:rPr>
          <w:rFonts w:ascii="Tenorite" w:hAnsi="Tenorite" w:cstheme="minorHAnsi"/>
          <w:i/>
          <w:i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and</w:t>
      </w:r>
      <w:r w:rsidR="004F1F6E" w:rsidRPr="00596E1A">
        <w:rPr>
          <w:rFonts w:ascii="Tenorite" w:hAnsi="Tenorite" w:cstheme="minorHAnsi"/>
          <w:i/>
          <w:i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Insights</w:t>
      </w:r>
      <w:r w:rsidR="00E23818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 w:rsidR="00E23818" w:rsidRPr="00596E1A">
        <w:rPr>
          <w:rFonts w:ascii="Tenorite" w:hAnsi="Tenorite" w:cstheme="minorHAnsi"/>
          <w:i/>
          <w:i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DNA of Customer Experience</w:t>
      </w:r>
      <w:r w:rsidR="00E23818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14CE791A" w14:textId="519FD5E1" w:rsidR="001945FF" w:rsidRPr="001945FF" w:rsidRDefault="00051653" w:rsidP="001945F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945FF">
        <w:rPr>
          <w:rFonts w:ascii="Tenorite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Analyst </w:t>
      </w:r>
      <w:r w:rsidR="00D51DF5" w:rsidRPr="001945FF">
        <w:rPr>
          <w:rFonts w:ascii="Tenorite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papers</w:t>
      </w:r>
      <w:r w:rsidR="00243D7A" w:rsidRPr="001945FF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E23818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e.g., </w:t>
      </w:r>
      <w:r w:rsidR="000232EF" w:rsidRPr="001945FF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Human Emotion in </w:t>
      </w:r>
      <w:r w:rsidR="00E23818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CX</w:t>
      </w:r>
      <w:r w:rsidR="00466DE7" w:rsidRPr="001945FF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; 8 stages of journey mapping</w:t>
      </w:r>
      <w:r w:rsidR="00D51DF5" w:rsidRPr="001945FF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 w:rsidR="000232EF" w:rsidRPr="001945FF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New CX Metrics</w:t>
      </w:r>
      <w:r w:rsidR="001945FF" w:rsidRPr="001945FF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: Weak Signal and Vactors</w:t>
      </w:r>
      <w:r w:rsidR="00E23818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3425A965" w14:textId="5C32248A" w:rsidR="00561889" w:rsidRDefault="00B61A8B" w:rsidP="00077CF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051653">
        <w:rPr>
          <w:rFonts w:ascii="Tenorite" w:hAnsi="Tenorite" w:cstheme="minorHAnsi"/>
          <w:b/>
          <w:bCs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Speaking</w:t>
      </w:r>
      <w:r w:rsidRPr="00B61A8B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:</w:t>
      </w:r>
      <w:r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23818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e.g., </w:t>
      </w:r>
      <w:r w:rsidR="000232EF" w:rsidRPr="00B61A8B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Co-Create your Way to Better </w:t>
      </w:r>
      <w:r w:rsidR="00E23818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CX</w:t>
      </w:r>
      <w:r w:rsidRPr="00B61A8B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 w:rsidR="00561889" w:rsidRPr="00B61A8B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Measuring </w:t>
      </w:r>
      <w:r w:rsidR="00E23818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CX</w:t>
      </w:r>
      <w:r w:rsidR="00561889" w:rsidRPr="00B61A8B">
        <w:rPr>
          <w:rFonts w:ascii="Tenorite" w:hAnsi="Tenorite" w:cstheme="minorHAnsi"/>
          <w:noProof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through Stories</w:t>
      </w:r>
    </w:p>
    <w:sectPr w:rsidR="00561889" w:rsidSect="002640A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3D38" w14:textId="77777777" w:rsidR="00BD3C6E" w:rsidRDefault="00BD3C6E" w:rsidP="00735627">
      <w:pPr>
        <w:spacing w:after="0" w:line="240" w:lineRule="auto"/>
      </w:pPr>
      <w:r>
        <w:separator/>
      </w:r>
    </w:p>
  </w:endnote>
  <w:endnote w:type="continuationSeparator" w:id="0">
    <w:p w14:paraId="362A5C8D" w14:textId="77777777" w:rsidR="00BD3C6E" w:rsidRDefault="00BD3C6E" w:rsidP="0073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0BCC" w14:textId="77777777" w:rsidR="00BD3C6E" w:rsidRDefault="00BD3C6E" w:rsidP="00735627">
      <w:pPr>
        <w:spacing w:after="0" w:line="240" w:lineRule="auto"/>
      </w:pPr>
      <w:r>
        <w:separator/>
      </w:r>
    </w:p>
  </w:footnote>
  <w:footnote w:type="continuationSeparator" w:id="0">
    <w:p w14:paraId="10E2B072" w14:textId="77777777" w:rsidR="00BD3C6E" w:rsidRDefault="00BD3C6E" w:rsidP="0073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6712"/>
    <w:multiLevelType w:val="hybridMultilevel"/>
    <w:tmpl w:val="84543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0087"/>
    <w:multiLevelType w:val="hybridMultilevel"/>
    <w:tmpl w:val="C4F0A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B6EED"/>
    <w:multiLevelType w:val="hybridMultilevel"/>
    <w:tmpl w:val="A3580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14319"/>
    <w:multiLevelType w:val="hybridMultilevel"/>
    <w:tmpl w:val="B2D2A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E6AAB"/>
    <w:multiLevelType w:val="hybridMultilevel"/>
    <w:tmpl w:val="2FE25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01630"/>
    <w:multiLevelType w:val="hybridMultilevel"/>
    <w:tmpl w:val="97F06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757F3"/>
    <w:multiLevelType w:val="hybridMultilevel"/>
    <w:tmpl w:val="405C6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EF50CA"/>
    <w:multiLevelType w:val="hybridMultilevel"/>
    <w:tmpl w:val="4016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0209D"/>
    <w:multiLevelType w:val="hybridMultilevel"/>
    <w:tmpl w:val="9FA6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FF29A7"/>
    <w:multiLevelType w:val="hybridMultilevel"/>
    <w:tmpl w:val="37B0C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4337C"/>
    <w:multiLevelType w:val="hybridMultilevel"/>
    <w:tmpl w:val="CD32A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34E91"/>
    <w:multiLevelType w:val="hybridMultilevel"/>
    <w:tmpl w:val="658E8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D74843"/>
    <w:multiLevelType w:val="hybridMultilevel"/>
    <w:tmpl w:val="7D3604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87BD8"/>
    <w:multiLevelType w:val="hybridMultilevel"/>
    <w:tmpl w:val="B352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F4E75"/>
    <w:multiLevelType w:val="hybridMultilevel"/>
    <w:tmpl w:val="B6543D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A6972"/>
    <w:multiLevelType w:val="hybridMultilevel"/>
    <w:tmpl w:val="5C3A9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C6625"/>
    <w:multiLevelType w:val="hybridMultilevel"/>
    <w:tmpl w:val="C960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047121">
    <w:abstractNumId w:val="4"/>
  </w:num>
  <w:num w:numId="2" w16cid:durableId="166218888">
    <w:abstractNumId w:val="11"/>
  </w:num>
  <w:num w:numId="3" w16cid:durableId="761411792">
    <w:abstractNumId w:val="6"/>
  </w:num>
  <w:num w:numId="4" w16cid:durableId="689794205">
    <w:abstractNumId w:val="3"/>
  </w:num>
  <w:num w:numId="5" w16cid:durableId="744913818">
    <w:abstractNumId w:val="4"/>
  </w:num>
  <w:num w:numId="6" w16cid:durableId="34889889">
    <w:abstractNumId w:val="4"/>
  </w:num>
  <w:num w:numId="7" w16cid:durableId="971012690">
    <w:abstractNumId w:val="16"/>
  </w:num>
  <w:num w:numId="8" w16cid:durableId="420297353">
    <w:abstractNumId w:val="8"/>
  </w:num>
  <w:num w:numId="9" w16cid:durableId="769550735">
    <w:abstractNumId w:val="7"/>
  </w:num>
  <w:num w:numId="10" w16cid:durableId="1054159269">
    <w:abstractNumId w:val="5"/>
  </w:num>
  <w:num w:numId="11" w16cid:durableId="437723617">
    <w:abstractNumId w:val="13"/>
  </w:num>
  <w:num w:numId="12" w16cid:durableId="2077438528">
    <w:abstractNumId w:val="15"/>
  </w:num>
  <w:num w:numId="13" w16cid:durableId="1187403650">
    <w:abstractNumId w:val="10"/>
  </w:num>
  <w:num w:numId="14" w16cid:durableId="872035778">
    <w:abstractNumId w:val="9"/>
  </w:num>
  <w:num w:numId="15" w16cid:durableId="1193425275">
    <w:abstractNumId w:val="2"/>
  </w:num>
  <w:num w:numId="16" w16cid:durableId="1695154977">
    <w:abstractNumId w:val="12"/>
  </w:num>
  <w:num w:numId="17" w16cid:durableId="1928996097">
    <w:abstractNumId w:val="1"/>
  </w:num>
  <w:num w:numId="18" w16cid:durableId="890111948">
    <w:abstractNumId w:val="14"/>
  </w:num>
  <w:num w:numId="19" w16cid:durableId="184879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1F"/>
    <w:rsid w:val="00000548"/>
    <w:rsid w:val="00001A20"/>
    <w:rsid w:val="000046D4"/>
    <w:rsid w:val="00006EA8"/>
    <w:rsid w:val="00015759"/>
    <w:rsid w:val="000232EF"/>
    <w:rsid w:val="0002476B"/>
    <w:rsid w:val="0003631E"/>
    <w:rsid w:val="0004317E"/>
    <w:rsid w:val="000445C3"/>
    <w:rsid w:val="00051653"/>
    <w:rsid w:val="00063232"/>
    <w:rsid w:val="00072BEA"/>
    <w:rsid w:val="00081CB5"/>
    <w:rsid w:val="00083222"/>
    <w:rsid w:val="000A571B"/>
    <w:rsid w:val="000B07BA"/>
    <w:rsid w:val="000B2610"/>
    <w:rsid w:val="000C4A1D"/>
    <w:rsid w:val="000D2429"/>
    <w:rsid w:val="000D46A7"/>
    <w:rsid w:val="00101CD8"/>
    <w:rsid w:val="00105D6A"/>
    <w:rsid w:val="00120A38"/>
    <w:rsid w:val="001339E0"/>
    <w:rsid w:val="00136686"/>
    <w:rsid w:val="00140850"/>
    <w:rsid w:val="00145DBB"/>
    <w:rsid w:val="001516D1"/>
    <w:rsid w:val="00152095"/>
    <w:rsid w:val="00154338"/>
    <w:rsid w:val="00156571"/>
    <w:rsid w:val="00163449"/>
    <w:rsid w:val="00164D9A"/>
    <w:rsid w:val="00177352"/>
    <w:rsid w:val="0018086F"/>
    <w:rsid w:val="001842F8"/>
    <w:rsid w:val="00194103"/>
    <w:rsid w:val="001945FF"/>
    <w:rsid w:val="00195135"/>
    <w:rsid w:val="001A1151"/>
    <w:rsid w:val="001A427F"/>
    <w:rsid w:val="001C5A9E"/>
    <w:rsid w:val="001C6394"/>
    <w:rsid w:val="001D1C86"/>
    <w:rsid w:val="001E00A6"/>
    <w:rsid w:val="001F6F6F"/>
    <w:rsid w:val="002056EC"/>
    <w:rsid w:val="00205B53"/>
    <w:rsid w:val="002231A7"/>
    <w:rsid w:val="00223831"/>
    <w:rsid w:val="00225C08"/>
    <w:rsid w:val="00230BBE"/>
    <w:rsid w:val="0023758D"/>
    <w:rsid w:val="00243D7A"/>
    <w:rsid w:val="002474E4"/>
    <w:rsid w:val="002640A1"/>
    <w:rsid w:val="002805C6"/>
    <w:rsid w:val="00284D90"/>
    <w:rsid w:val="00291B77"/>
    <w:rsid w:val="00291D28"/>
    <w:rsid w:val="00293EC8"/>
    <w:rsid w:val="002B4A7F"/>
    <w:rsid w:val="002C01DE"/>
    <w:rsid w:val="002C0E84"/>
    <w:rsid w:val="002C1AD5"/>
    <w:rsid w:val="002C32C4"/>
    <w:rsid w:val="002C64F2"/>
    <w:rsid w:val="002C7585"/>
    <w:rsid w:val="002D27B3"/>
    <w:rsid w:val="002D69E0"/>
    <w:rsid w:val="002D7FFD"/>
    <w:rsid w:val="002E4491"/>
    <w:rsid w:val="00301919"/>
    <w:rsid w:val="00301F80"/>
    <w:rsid w:val="00303F83"/>
    <w:rsid w:val="00304CCA"/>
    <w:rsid w:val="00314D2C"/>
    <w:rsid w:val="00320D3C"/>
    <w:rsid w:val="00344C48"/>
    <w:rsid w:val="00351953"/>
    <w:rsid w:val="00356BB2"/>
    <w:rsid w:val="003613BD"/>
    <w:rsid w:val="0036455A"/>
    <w:rsid w:val="003647A7"/>
    <w:rsid w:val="00364891"/>
    <w:rsid w:val="00374D09"/>
    <w:rsid w:val="00377B3C"/>
    <w:rsid w:val="00386C4F"/>
    <w:rsid w:val="00390318"/>
    <w:rsid w:val="00391EE1"/>
    <w:rsid w:val="003921A9"/>
    <w:rsid w:val="00392EF6"/>
    <w:rsid w:val="003A6C7E"/>
    <w:rsid w:val="003B63DC"/>
    <w:rsid w:val="003D3C7B"/>
    <w:rsid w:val="003E0286"/>
    <w:rsid w:val="003E7871"/>
    <w:rsid w:val="003F0667"/>
    <w:rsid w:val="0040285B"/>
    <w:rsid w:val="00402D8C"/>
    <w:rsid w:val="004067D7"/>
    <w:rsid w:val="00420F34"/>
    <w:rsid w:val="0042608E"/>
    <w:rsid w:val="00426CB6"/>
    <w:rsid w:val="00437F54"/>
    <w:rsid w:val="004436BE"/>
    <w:rsid w:val="00461E15"/>
    <w:rsid w:val="004661AC"/>
    <w:rsid w:val="00466DE7"/>
    <w:rsid w:val="004714A3"/>
    <w:rsid w:val="00480071"/>
    <w:rsid w:val="00485D34"/>
    <w:rsid w:val="004924E9"/>
    <w:rsid w:val="00493349"/>
    <w:rsid w:val="00494AB2"/>
    <w:rsid w:val="00497ED4"/>
    <w:rsid w:val="004A1485"/>
    <w:rsid w:val="004B1ADF"/>
    <w:rsid w:val="004B2C31"/>
    <w:rsid w:val="004B61DF"/>
    <w:rsid w:val="004B6367"/>
    <w:rsid w:val="004B70A8"/>
    <w:rsid w:val="004C5274"/>
    <w:rsid w:val="004D1822"/>
    <w:rsid w:val="004E3447"/>
    <w:rsid w:val="004E3525"/>
    <w:rsid w:val="004E5E36"/>
    <w:rsid w:val="004F1365"/>
    <w:rsid w:val="004F1F6E"/>
    <w:rsid w:val="004F4BB6"/>
    <w:rsid w:val="004F7954"/>
    <w:rsid w:val="0050059B"/>
    <w:rsid w:val="005006E2"/>
    <w:rsid w:val="00501844"/>
    <w:rsid w:val="0050310A"/>
    <w:rsid w:val="00506424"/>
    <w:rsid w:val="00517592"/>
    <w:rsid w:val="00521930"/>
    <w:rsid w:val="00521D44"/>
    <w:rsid w:val="005300CE"/>
    <w:rsid w:val="00534701"/>
    <w:rsid w:val="00546549"/>
    <w:rsid w:val="005501FE"/>
    <w:rsid w:val="00555D6B"/>
    <w:rsid w:val="00556C98"/>
    <w:rsid w:val="005570A8"/>
    <w:rsid w:val="00561889"/>
    <w:rsid w:val="00562BBF"/>
    <w:rsid w:val="00575294"/>
    <w:rsid w:val="00582EE1"/>
    <w:rsid w:val="00596E1A"/>
    <w:rsid w:val="005B4A0F"/>
    <w:rsid w:val="005B70EB"/>
    <w:rsid w:val="005C45A5"/>
    <w:rsid w:val="005C6570"/>
    <w:rsid w:val="005D126A"/>
    <w:rsid w:val="005D469C"/>
    <w:rsid w:val="005F2148"/>
    <w:rsid w:val="005F4B13"/>
    <w:rsid w:val="0060483D"/>
    <w:rsid w:val="00612F48"/>
    <w:rsid w:val="0061737E"/>
    <w:rsid w:val="006258EA"/>
    <w:rsid w:val="00627992"/>
    <w:rsid w:val="0063405A"/>
    <w:rsid w:val="00635864"/>
    <w:rsid w:val="00663E74"/>
    <w:rsid w:val="00663F62"/>
    <w:rsid w:val="00672F20"/>
    <w:rsid w:val="0069166C"/>
    <w:rsid w:val="006A75DF"/>
    <w:rsid w:val="006B0FBC"/>
    <w:rsid w:val="006B5E84"/>
    <w:rsid w:val="006B7099"/>
    <w:rsid w:val="006B71B7"/>
    <w:rsid w:val="006D240B"/>
    <w:rsid w:val="006D6DF6"/>
    <w:rsid w:val="006E3C8B"/>
    <w:rsid w:val="006E680E"/>
    <w:rsid w:val="007114B1"/>
    <w:rsid w:val="00711BC4"/>
    <w:rsid w:val="00714A27"/>
    <w:rsid w:val="0071528D"/>
    <w:rsid w:val="007209D0"/>
    <w:rsid w:val="00724621"/>
    <w:rsid w:val="007256A1"/>
    <w:rsid w:val="007261DC"/>
    <w:rsid w:val="00731DD1"/>
    <w:rsid w:val="00735627"/>
    <w:rsid w:val="007408D3"/>
    <w:rsid w:val="00753910"/>
    <w:rsid w:val="00760B82"/>
    <w:rsid w:val="00763B87"/>
    <w:rsid w:val="00775140"/>
    <w:rsid w:val="00776DF2"/>
    <w:rsid w:val="007825C4"/>
    <w:rsid w:val="00783E95"/>
    <w:rsid w:val="00787EB4"/>
    <w:rsid w:val="0079094A"/>
    <w:rsid w:val="00792C10"/>
    <w:rsid w:val="00792CE7"/>
    <w:rsid w:val="00795DD7"/>
    <w:rsid w:val="0079653E"/>
    <w:rsid w:val="00797F6B"/>
    <w:rsid w:val="007A02EC"/>
    <w:rsid w:val="007A1D5B"/>
    <w:rsid w:val="007A6755"/>
    <w:rsid w:val="007B1EC2"/>
    <w:rsid w:val="007B3381"/>
    <w:rsid w:val="007C47C2"/>
    <w:rsid w:val="007C4F3A"/>
    <w:rsid w:val="007E2AB6"/>
    <w:rsid w:val="007F2667"/>
    <w:rsid w:val="00801DFD"/>
    <w:rsid w:val="00805BA1"/>
    <w:rsid w:val="008204EB"/>
    <w:rsid w:val="00820CF4"/>
    <w:rsid w:val="00821AB8"/>
    <w:rsid w:val="00845551"/>
    <w:rsid w:val="00845B78"/>
    <w:rsid w:val="00854CA9"/>
    <w:rsid w:val="008808D6"/>
    <w:rsid w:val="00880DD5"/>
    <w:rsid w:val="00890B5D"/>
    <w:rsid w:val="00892140"/>
    <w:rsid w:val="00893D25"/>
    <w:rsid w:val="008A0A9B"/>
    <w:rsid w:val="008A0CB8"/>
    <w:rsid w:val="008A2FE2"/>
    <w:rsid w:val="008A7F23"/>
    <w:rsid w:val="008B7ECD"/>
    <w:rsid w:val="008C1F97"/>
    <w:rsid w:val="008C341C"/>
    <w:rsid w:val="008C4051"/>
    <w:rsid w:val="008C5AFF"/>
    <w:rsid w:val="008D227B"/>
    <w:rsid w:val="008E2019"/>
    <w:rsid w:val="008E2D19"/>
    <w:rsid w:val="008F562B"/>
    <w:rsid w:val="008F6C3B"/>
    <w:rsid w:val="009269B0"/>
    <w:rsid w:val="00930295"/>
    <w:rsid w:val="009339FD"/>
    <w:rsid w:val="00945E44"/>
    <w:rsid w:val="0095290E"/>
    <w:rsid w:val="00955DDF"/>
    <w:rsid w:val="00976D30"/>
    <w:rsid w:val="00977CFD"/>
    <w:rsid w:val="00980C54"/>
    <w:rsid w:val="0098119D"/>
    <w:rsid w:val="00981FE3"/>
    <w:rsid w:val="009A09F0"/>
    <w:rsid w:val="009A21C0"/>
    <w:rsid w:val="009A2E9F"/>
    <w:rsid w:val="009A6053"/>
    <w:rsid w:val="009A7C7C"/>
    <w:rsid w:val="009B08B7"/>
    <w:rsid w:val="009B0E47"/>
    <w:rsid w:val="009D1488"/>
    <w:rsid w:val="009E7368"/>
    <w:rsid w:val="00A00349"/>
    <w:rsid w:val="00A00649"/>
    <w:rsid w:val="00A16FF8"/>
    <w:rsid w:val="00A17569"/>
    <w:rsid w:val="00A24138"/>
    <w:rsid w:val="00A31E64"/>
    <w:rsid w:val="00A3647C"/>
    <w:rsid w:val="00A40E2C"/>
    <w:rsid w:val="00A50412"/>
    <w:rsid w:val="00A55AF8"/>
    <w:rsid w:val="00A64910"/>
    <w:rsid w:val="00A67A01"/>
    <w:rsid w:val="00A71AC7"/>
    <w:rsid w:val="00A867B9"/>
    <w:rsid w:val="00A86FBC"/>
    <w:rsid w:val="00A90246"/>
    <w:rsid w:val="00A95213"/>
    <w:rsid w:val="00AA0B0C"/>
    <w:rsid w:val="00AA6284"/>
    <w:rsid w:val="00AB3737"/>
    <w:rsid w:val="00AB6E70"/>
    <w:rsid w:val="00AB7574"/>
    <w:rsid w:val="00AC0C4F"/>
    <w:rsid w:val="00AC152F"/>
    <w:rsid w:val="00AD1319"/>
    <w:rsid w:val="00AE20BE"/>
    <w:rsid w:val="00AE341D"/>
    <w:rsid w:val="00AE736D"/>
    <w:rsid w:val="00B07FCB"/>
    <w:rsid w:val="00B105E9"/>
    <w:rsid w:val="00B11AAC"/>
    <w:rsid w:val="00B172D2"/>
    <w:rsid w:val="00B27F53"/>
    <w:rsid w:val="00B31F29"/>
    <w:rsid w:val="00B35374"/>
    <w:rsid w:val="00B525C7"/>
    <w:rsid w:val="00B53302"/>
    <w:rsid w:val="00B61A8B"/>
    <w:rsid w:val="00B62D84"/>
    <w:rsid w:val="00B64793"/>
    <w:rsid w:val="00B71DC7"/>
    <w:rsid w:val="00B75E84"/>
    <w:rsid w:val="00B80A50"/>
    <w:rsid w:val="00B86764"/>
    <w:rsid w:val="00B92C89"/>
    <w:rsid w:val="00B951B0"/>
    <w:rsid w:val="00BB10ED"/>
    <w:rsid w:val="00BC285B"/>
    <w:rsid w:val="00BC4552"/>
    <w:rsid w:val="00BD3C6E"/>
    <w:rsid w:val="00BE18D0"/>
    <w:rsid w:val="00BF079F"/>
    <w:rsid w:val="00BF661F"/>
    <w:rsid w:val="00BF69D8"/>
    <w:rsid w:val="00C00D1B"/>
    <w:rsid w:val="00C06353"/>
    <w:rsid w:val="00C1310F"/>
    <w:rsid w:val="00C22239"/>
    <w:rsid w:val="00C22F31"/>
    <w:rsid w:val="00C41CE2"/>
    <w:rsid w:val="00C42C5C"/>
    <w:rsid w:val="00C43B42"/>
    <w:rsid w:val="00C47D91"/>
    <w:rsid w:val="00C547B4"/>
    <w:rsid w:val="00C86A3C"/>
    <w:rsid w:val="00C86FD5"/>
    <w:rsid w:val="00C913E9"/>
    <w:rsid w:val="00C93C62"/>
    <w:rsid w:val="00CB03C2"/>
    <w:rsid w:val="00CB63F0"/>
    <w:rsid w:val="00CB7AC4"/>
    <w:rsid w:val="00CD310C"/>
    <w:rsid w:val="00CD3454"/>
    <w:rsid w:val="00CD735B"/>
    <w:rsid w:val="00CF11CB"/>
    <w:rsid w:val="00CF4C1A"/>
    <w:rsid w:val="00CF6035"/>
    <w:rsid w:val="00CF6A61"/>
    <w:rsid w:val="00D0401B"/>
    <w:rsid w:val="00D04DC5"/>
    <w:rsid w:val="00D10DE6"/>
    <w:rsid w:val="00D14442"/>
    <w:rsid w:val="00D175AD"/>
    <w:rsid w:val="00D20188"/>
    <w:rsid w:val="00D25B63"/>
    <w:rsid w:val="00D34505"/>
    <w:rsid w:val="00D51DF5"/>
    <w:rsid w:val="00D5486E"/>
    <w:rsid w:val="00D60595"/>
    <w:rsid w:val="00D72321"/>
    <w:rsid w:val="00D7673E"/>
    <w:rsid w:val="00D86EA8"/>
    <w:rsid w:val="00D95941"/>
    <w:rsid w:val="00DA19E9"/>
    <w:rsid w:val="00DC0AE2"/>
    <w:rsid w:val="00DC4A51"/>
    <w:rsid w:val="00DD0066"/>
    <w:rsid w:val="00DD4F38"/>
    <w:rsid w:val="00DE1839"/>
    <w:rsid w:val="00DE1E08"/>
    <w:rsid w:val="00DE3DE0"/>
    <w:rsid w:val="00DF421D"/>
    <w:rsid w:val="00E07484"/>
    <w:rsid w:val="00E10883"/>
    <w:rsid w:val="00E2011A"/>
    <w:rsid w:val="00E21242"/>
    <w:rsid w:val="00E23818"/>
    <w:rsid w:val="00E23BA5"/>
    <w:rsid w:val="00E25324"/>
    <w:rsid w:val="00E31E4B"/>
    <w:rsid w:val="00E356D4"/>
    <w:rsid w:val="00E379C3"/>
    <w:rsid w:val="00E42F3F"/>
    <w:rsid w:val="00E45693"/>
    <w:rsid w:val="00E47246"/>
    <w:rsid w:val="00E5040B"/>
    <w:rsid w:val="00E51995"/>
    <w:rsid w:val="00E5456B"/>
    <w:rsid w:val="00E67AA6"/>
    <w:rsid w:val="00E71CB7"/>
    <w:rsid w:val="00E74E99"/>
    <w:rsid w:val="00E80EF1"/>
    <w:rsid w:val="00E82DC1"/>
    <w:rsid w:val="00E851B0"/>
    <w:rsid w:val="00EA5929"/>
    <w:rsid w:val="00EB1915"/>
    <w:rsid w:val="00EE05CF"/>
    <w:rsid w:val="00EE18FE"/>
    <w:rsid w:val="00EE2DBF"/>
    <w:rsid w:val="00EE3861"/>
    <w:rsid w:val="00EE45A6"/>
    <w:rsid w:val="00EE756D"/>
    <w:rsid w:val="00EF3228"/>
    <w:rsid w:val="00EF745E"/>
    <w:rsid w:val="00F04283"/>
    <w:rsid w:val="00F04396"/>
    <w:rsid w:val="00F1486B"/>
    <w:rsid w:val="00F226F7"/>
    <w:rsid w:val="00F313E5"/>
    <w:rsid w:val="00F56A02"/>
    <w:rsid w:val="00F67037"/>
    <w:rsid w:val="00F821BE"/>
    <w:rsid w:val="00FA13D0"/>
    <w:rsid w:val="00FA1B4A"/>
    <w:rsid w:val="00FA3749"/>
    <w:rsid w:val="00FC317D"/>
    <w:rsid w:val="00FC4B4D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93BC"/>
  <w15:chartTrackingRefBased/>
  <w15:docId w15:val="{0E2F932A-EF60-45DA-85C6-5BC7FF58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1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F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5A6"/>
    <w:pPr>
      <w:ind w:left="720"/>
      <w:contextualSpacing/>
    </w:pPr>
  </w:style>
  <w:style w:type="character" w:styleId="Hyperlink">
    <w:name w:val="Hyperlink"/>
    <w:uiPriority w:val="99"/>
    <w:unhideWhenUsed/>
    <w:rsid w:val="00D86E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87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18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4714A3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15209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209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3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27"/>
  </w:style>
  <w:style w:type="paragraph" w:styleId="Footer">
    <w:name w:val="footer"/>
    <w:basedOn w:val="Normal"/>
    <w:link w:val="FooterChar"/>
    <w:uiPriority w:val="99"/>
    <w:unhideWhenUsed/>
    <w:rsid w:val="0073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27"/>
  </w:style>
  <w:style w:type="character" w:styleId="Emphasis">
    <w:name w:val="Emphasis"/>
    <w:basedOn w:val="DefaultParagraphFont"/>
    <w:uiPriority w:val="20"/>
    <w:qFormat/>
    <w:rsid w:val="006D2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boutexperience.co,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aboutexperienc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swalden@a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laboutexperience.co,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swalden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DA87B-9CEC-4603-B624-5568F6B3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Walden (9BKB)</dc:creator>
  <cp:keywords/>
  <dc:description/>
  <cp:lastModifiedBy>Lydia Walden (9BKB)</cp:lastModifiedBy>
  <cp:revision>2</cp:revision>
  <cp:lastPrinted>2021-12-01T15:47:00Z</cp:lastPrinted>
  <dcterms:created xsi:type="dcterms:W3CDTF">2022-11-27T12:03:00Z</dcterms:created>
  <dcterms:modified xsi:type="dcterms:W3CDTF">2022-11-27T12:03:00Z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29962e4f13a21b7d26e05a3282defc048018cd4f20d17355a6455347dc272e09</vt:lpwstr>
  </property>
</Properties>
</file>